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B5" w:rsidRPr="005629B5" w:rsidRDefault="005629B5" w:rsidP="005629B5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562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Załącznik Nr 1 do uchwały Nr </w:t>
      </w:r>
      <w:r w:rsidR="00AE0B9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XXXI/244/20</w:t>
      </w:r>
    </w:p>
    <w:p w:rsidR="005629B5" w:rsidRPr="005629B5" w:rsidRDefault="005629B5" w:rsidP="005629B5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562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Rady Miasta Bielsk Podlaski</w:t>
      </w:r>
    </w:p>
    <w:p w:rsidR="001A587D" w:rsidRPr="005629B5" w:rsidRDefault="005629B5" w:rsidP="003F6991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562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 dnia </w:t>
      </w:r>
      <w:r w:rsidR="00AE0B9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29 grudnia </w:t>
      </w:r>
      <w:bookmarkStart w:id="0" w:name="_GoBack"/>
      <w:bookmarkEnd w:id="0"/>
      <w:r w:rsidRPr="00562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2020 r.</w:t>
      </w:r>
    </w:p>
    <w:p w:rsidR="00691252" w:rsidRPr="003F6991" w:rsidRDefault="00691252" w:rsidP="003F6991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623"/>
        <w:gridCol w:w="904"/>
        <w:gridCol w:w="2490"/>
        <w:gridCol w:w="2698"/>
        <w:gridCol w:w="3174"/>
      </w:tblGrid>
      <w:tr w:rsidR="004A27CD" w:rsidRPr="00786779" w:rsidTr="00680C4D">
        <w:trPr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3322EF" w:rsidRPr="00786779" w:rsidRDefault="003322EF" w:rsidP="004A27CD">
            <w:pP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C94280" w:rsidRPr="00786779" w:rsidRDefault="00C94280" w:rsidP="004A27CD">
            <w:pP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3322EF" w:rsidRPr="00786779" w:rsidRDefault="003322EF" w:rsidP="004A27CD">
            <w:pP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3322EF" w:rsidRPr="00786779" w:rsidRDefault="003322EF" w:rsidP="004A27CD">
            <w:pP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4A27CD" w:rsidRPr="00786779" w:rsidRDefault="004A27CD" w:rsidP="004A27CD">
            <w:pP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78677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DEKLARACJĘ WYPEŁNIA WŁAŚCICIEL NIERUCHOMOŚCI KOMPUTEROWO LUB RĘCZNIE, DUŻYMI, DRUKOWANYMI LITERAMI, CZARNYM LUB NIEBIESKIM KOLOREM</w:t>
            </w:r>
          </w:p>
        </w:tc>
      </w:tr>
      <w:tr w:rsidR="00902BB5" w:rsidRPr="00786779" w:rsidTr="00680C4D">
        <w:trPr>
          <w:trHeight w:val="737"/>
        </w:trPr>
        <w:tc>
          <w:tcPr>
            <w:tcW w:w="5000" w:type="pct"/>
            <w:gridSpan w:val="5"/>
            <w:hideMark/>
          </w:tcPr>
          <w:p w:rsidR="00902BB5" w:rsidRPr="00786779" w:rsidRDefault="00902BB5" w:rsidP="00902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86779">
              <w:rPr>
                <w:b/>
                <w:bCs/>
                <w:sz w:val="24"/>
                <w:szCs w:val="24"/>
              </w:rPr>
              <w:t>DEKLARACJA O WYSOKOŚCI OPŁATY</w:t>
            </w:r>
          </w:p>
          <w:p w:rsidR="00902BB5" w:rsidRPr="00786779" w:rsidRDefault="00902BB5" w:rsidP="00902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86779">
              <w:rPr>
                <w:b/>
                <w:bCs/>
                <w:sz w:val="24"/>
                <w:szCs w:val="24"/>
              </w:rPr>
              <w:t>ZA GOSPODAROWANIE ODPADAMI KOMUNALNYMI</w:t>
            </w:r>
          </w:p>
          <w:p w:rsidR="00EA6651" w:rsidRPr="00786779" w:rsidRDefault="00902BB5" w:rsidP="00902BB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786779">
              <w:rPr>
                <w:b/>
                <w:bCs/>
                <w:sz w:val="24"/>
                <w:szCs w:val="24"/>
              </w:rPr>
              <w:t>dla</w:t>
            </w:r>
            <w:proofErr w:type="gramEnd"/>
            <w:r w:rsidRPr="00786779">
              <w:rPr>
                <w:b/>
                <w:bCs/>
                <w:sz w:val="24"/>
                <w:szCs w:val="24"/>
              </w:rPr>
              <w:t xml:space="preserve"> nieruchomości, na których zamieszkują mieszkańcy </w:t>
            </w:r>
            <w:r w:rsidRPr="00786779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902BB5" w:rsidRPr="00786779" w:rsidTr="00691252">
        <w:trPr>
          <w:trHeight w:val="267"/>
        </w:trPr>
        <w:tc>
          <w:tcPr>
            <w:tcW w:w="772" w:type="pct"/>
            <w:gridSpan w:val="2"/>
            <w:noWrap/>
            <w:vAlign w:val="center"/>
            <w:hideMark/>
          </w:tcPr>
          <w:p w:rsidR="00902BB5" w:rsidRPr="00691252" w:rsidRDefault="00902BB5" w:rsidP="00691252">
            <w:pPr>
              <w:rPr>
                <w:b/>
                <w:i/>
                <w:iCs/>
                <w:sz w:val="14"/>
                <w:szCs w:val="14"/>
              </w:rPr>
            </w:pPr>
            <w:r w:rsidRPr="00691252">
              <w:rPr>
                <w:b/>
                <w:i/>
                <w:iCs/>
                <w:sz w:val="14"/>
                <w:szCs w:val="14"/>
              </w:rPr>
              <w:t>Podstawa prawna:</w:t>
            </w:r>
          </w:p>
        </w:tc>
        <w:tc>
          <w:tcPr>
            <w:tcW w:w="4228" w:type="pct"/>
            <w:gridSpan w:val="3"/>
            <w:vAlign w:val="center"/>
            <w:hideMark/>
          </w:tcPr>
          <w:p w:rsidR="00F740A5" w:rsidRPr="00786779" w:rsidRDefault="00902BB5" w:rsidP="00691252">
            <w:pPr>
              <w:rPr>
                <w:sz w:val="14"/>
                <w:szCs w:val="14"/>
              </w:rPr>
            </w:pPr>
            <w:r w:rsidRPr="00786779">
              <w:rPr>
                <w:sz w:val="14"/>
                <w:szCs w:val="14"/>
              </w:rPr>
              <w:t>Ustawa z dnia 13 września 1996 r. o utrzymaniu czystości i p</w:t>
            </w:r>
            <w:r w:rsidR="00106A2B">
              <w:rPr>
                <w:sz w:val="14"/>
                <w:szCs w:val="14"/>
              </w:rPr>
              <w:t xml:space="preserve">orządku w gminach (Dz. U. </w:t>
            </w:r>
            <w:proofErr w:type="gramStart"/>
            <w:r w:rsidR="00106A2B">
              <w:rPr>
                <w:sz w:val="14"/>
                <w:szCs w:val="14"/>
              </w:rPr>
              <w:t>z</w:t>
            </w:r>
            <w:proofErr w:type="gramEnd"/>
            <w:r w:rsidR="00106A2B">
              <w:rPr>
                <w:sz w:val="14"/>
                <w:szCs w:val="14"/>
              </w:rPr>
              <w:t xml:space="preserve"> 2020</w:t>
            </w:r>
            <w:r w:rsidRPr="00786779">
              <w:rPr>
                <w:sz w:val="14"/>
                <w:szCs w:val="14"/>
              </w:rPr>
              <w:t xml:space="preserve"> r. poz. </w:t>
            </w:r>
            <w:r w:rsidR="00106A2B">
              <w:rPr>
                <w:sz w:val="14"/>
                <w:szCs w:val="14"/>
              </w:rPr>
              <w:t>1439</w:t>
            </w:r>
            <w:r w:rsidR="00A81D1A" w:rsidRPr="00786779">
              <w:rPr>
                <w:sz w:val="14"/>
                <w:szCs w:val="14"/>
              </w:rPr>
              <w:t>)</w:t>
            </w:r>
          </w:p>
        </w:tc>
      </w:tr>
      <w:tr w:rsidR="00902BB5" w:rsidRPr="00786779" w:rsidTr="00691252">
        <w:trPr>
          <w:trHeight w:val="239"/>
        </w:trPr>
        <w:tc>
          <w:tcPr>
            <w:tcW w:w="772" w:type="pct"/>
            <w:gridSpan w:val="2"/>
            <w:noWrap/>
            <w:vAlign w:val="center"/>
            <w:hideMark/>
          </w:tcPr>
          <w:p w:rsidR="00902BB5" w:rsidRPr="00691252" w:rsidRDefault="00902BB5" w:rsidP="00691252">
            <w:pPr>
              <w:rPr>
                <w:b/>
                <w:i/>
                <w:iCs/>
                <w:sz w:val="14"/>
                <w:szCs w:val="14"/>
              </w:rPr>
            </w:pPr>
            <w:r w:rsidRPr="00691252">
              <w:rPr>
                <w:b/>
                <w:i/>
                <w:iCs/>
                <w:sz w:val="14"/>
                <w:szCs w:val="14"/>
              </w:rPr>
              <w:t>Składający:</w:t>
            </w:r>
          </w:p>
        </w:tc>
        <w:tc>
          <w:tcPr>
            <w:tcW w:w="4228" w:type="pct"/>
            <w:gridSpan w:val="3"/>
            <w:vAlign w:val="center"/>
            <w:hideMark/>
          </w:tcPr>
          <w:p w:rsidR="00F740A5" w:rsidRPr="00786779" w:rsidRDefault="00902BB5" w:rsidP="00691252">
            <w:pPr>
              <w:rPr>
                <w:sz w:val="14"/>
                <w:szCs w:val="14"/>
              </w:rPr>
            </w:pPr>
            <w:r w:rsidRPr="00786779">
              <w:rPr>
                <w:sz w:val="14"/>
                <w:szCs w:val="14"/>
              </w:rPr>
              <w:t>Właściciel nieruchomości, na której zamieszkują mieszkańcy w rozumieniu ustawy o ut</w:t>
            </w:r>
            <w:r w:rsidR="00680C4D" w:rsidRPr="00786779">
              <w:rPr>
                <w:sz w:val="14"/>
                <w:szCs w:val="14"/>
              </w:rPr>
              <w:t xml:space="preserve">rzymaniu czystości i porządku w </w:t>
            </w:r>
            <w:r w:rsidRPr="00786779">
              <w:rPr>
                <w:sz w:val="14"/>
                <w:szCs w:val="14"/>
              </w:rPr>
              <w:t>gminach</w:t>
            </w:r>
          </w:p>
        </w:tc>
      </w:tr>
      <w:tr w:rsidR="00902BB5" w:rsidRPr="00786779" w:rsidTr="00691252">
        <w:trPr>
          <w:trHeight w:val="360"/>
        </w:trPr>
        <w:tc>
          <w:tcPr>
            <w:tcW w:w="77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02BB5" w:rsidRPr="00691252" w:rsidRDefault="00902BB5" w:rsidP="00691252">
            <w:pPr>
              <w:rPr>
                <w:b/>
                <w:i/>
                <w:iCs/>
                <w:sz w:val="14"/>
                <w:szCs w:val="14"/>
              </w:rPr>
            </w:pPr>
            <w:r w:rsidRPr="00691252">
              <w:rPr>
                <w:b/>
                <w:i/>
                <w:iCs/>
                <w:sz w:val="14"/>
                <w:szCs w:val="14"/>
              </w:rPr>
              <w:t>Termin składania deklaracji:</w:t>
            </w:r>
          </w:p>
        </w:tc>
        <w:tc>
          <w:tcPr>
            <w:tcW w:w="422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84CF7" w:rsidRPr="00786779" w:rsidRDefault="00902BB5" w:rsidP="00691252">
            <w:pPr>
              <w:rPr>
                <w:sz w:val="14"/>
                <w:szCs w:val="14"/>
              </w:rPr>
            </w:pPr>
            <w:r w:rsidRPr="00786779">
              <w:rPr>
                <w:sz w:val="14"/>
                <w:szCs w:val="14"/>
              </w:rPr>
              <w:t>14 dni od dnia zamieszkania</w:t>
            </w:r>
            <w:r w:rsidR="001F1C58" w:rsidRPr="00786779">
              <w:rPr>
                <w:sz w:val="14"/>
                <w:szCs w:val="14"/>
              </w:rPr>
              <w:t xml:space="preserve"> na danej nieruchomości pierwszego mieszkańca</w:t>
            </w:r>
            <w:r w:rsidR="00C12011" w:rsidRPr="00786779">
              <w:rPr>
                <w:sz w:val="14"/>
                <w:szCs w:val="14"/>
              </w:rPr>
              <w:t>,</w:t>
            </w:r>
            <w:r w:rsidR="001F1C58" w:rsidRPr="00786779">
              <w:rPr>
                <w:sz w:val="14"/>
                <w:szCs w:val="14"/>
              </w:rPr>
              <w:t xml:space="preserve"> </w:t>
            </w:r>
          </w:p>
          <w:p w:rsidR="00902BB5" w:rsidRPr="00786779" w:rsidRDefault="001F1C58" w:rsidP="00691252">
            <w:pPr>
              <w:rPr>
                <w:sz w:val="14"/>
                <w:szCs w:val="14"/>
              </w:rPr>
            </w:pPr>
            <w:proofErr w:type="gramStart"/>
            <w:r w:rsidRPr="00786779">
              <w:rPr>
                <w:sz w:val="14"/>
                <w:szCs w:val="14"/>
              </w:rPr>
              <w:t>do</w:t>
            </w:r>
            <w:proofErr w:type="gramEnd"/>
            <w:r w:rsidRPr="00786779">
              <w:rPr>
                <w:sz w:val="14"/>
                <w:szCs w:val="14"/>
              </w:rPr>
              <w:t xml:space="preserve"> 10 dnia miesiąca następującego po miesiącu, w którym nastąpiła zmiana</w:t>
            </w:r>
            <w:r w:rsidR="00C12011" w:rsidRPr="00786779">
              <w:rPr>
                <w:sz w:val="14"/>
                <w:szCs w:val="14"/>
              </w:rPr>
              <w:t>,</w:t>
            </w:r>
            <w:r w:rsidR="00902BB5" w:rsidRPr="00786779">
              <w:rPr>
                <w:sz w:val="14"/>
                <w:szCs w:val="14"/>
              </w:rPr>
              <w:t xml:space="preserve"> </w:t>
            </w:r>
          </w:p>
          <w:p w:rsidR="00F740A5" w:rsidRPr="00786779" w:rsidRDefault="00284CF7" w:rsidP="00691252">
            <w:pPr>
              <w:rPr>
                <w:sz w:val="14"/>
                <w:szCs w:val="14"/>
              </w:rPr>
            </w:pPr>
            <w:proofErr w:type="gramStart"/>
            <w:r w:rsidRPr="00786779">
              <w:rPr>
                <w:sz w:val="14"/>
                <w:szCs w:val="14"/>
              </w:rPr>
              <w:t>do</w:t>
            </w:r>
            <w:proofErr w:type="gramEnd"/>
            <w:r w:rsidRPr="00786779">
              <w:rPr>
                <w:sz w:val="14"/>
                <w:szCs w:val="14"/>
              </w:rPr>
              <w:t xml:space="preserve"> 6 miesięcy od dnia śmierci mieszkańca </w:t>
            </w:r>
          </w:p>
        </w:tc>
      </w:tr>
      <w:tr w:rsidR="00902BB5" w:rsidRPr="00786779" w:rsidTr="00691252">
        <w:trPr>
          <w:trHeight w:val="170"/>
        </w:trPr>
        <w:tc>
          <w:tcPr>
            <w:tcW w:w="77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02BB5" w:rsidRPr="00691252" w:rsidRDefault="00C8719F" w:rsidP="00691252">
            <w:pPr>
              <w:rPr>
                <w:b/>
                <w:i/>
                <w:iCs/>
                <w:sz w:val="14"/>
                <w:szCs w:val="14"/>
              </w:rPr>
            </w:pPr>
            <w:r w:rsidRPr="00691252">
              <w:rPr>
                <w:b/>
                <w:i/>
                <w:iCs/>
                <w:sz w:val="14"/>
                <w:szCs w:val="14"/>
              </w:rPr>
              <w:t>Organ podatkowy:</w:t>
            </w:r>
          </w:p>
        </w:tc>
        <w:tc>
          <w:tcPr>
            <w:tcW w:w="422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740A5" w:rsidRPr="00786779" w:rsidRDefault="001F1C58" w:rsidP="00691252">
            <w:pPr>
              <w:rPr>
                <w:sz w:val="14"/>
                <w:szCs w:val="14"/>
              </w:rPr>
            </w:pPr>
            <w:r w:rsidRPr="00786779">
              <w:rPr>
                <w:sz w:val="14"/>
                <w:szCs w:val="14"/>
              </w:rPr>
              <w:t xml:space="preserve">Burmistrz </w:t>
            </w:r>
            <w:r w:rsidR="00066EE5" w:rsidRPr="00786779">
              <w:rPr>
                <w:sz w:val="14"/>
                <w:szCs w:val="14"/>
              </w:rPr>
              <w:t>Miasta Bielsk Podlaski</w:t>
            </w:r>
          </w:p>
        </w:tc>
      </w:tr>
      <w:tr w:rsidR="00C93EE5" w:rsidRPr="00786779" w:rsidTr="00680C4D">
        <w:trPr>
          <w:trHeight w:val="28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02BB5" w:rsidRPr="00786779" w:rsidRDefault="00902BB5" w:rsidP="00B82CEA">
            <w:pPr>
              <w:rPr>
                <w:b/>
                <w:i/>
                <w:sz w:val="16"/>
                <w:szCs w:val="16"/>
              </w:rPr>
            </w:pPr>
            <w:r w:rsidRPr="00786779">
              <w:rPr>
                <w:b/>
                <w:i/>
                <w:sz w:val="16"/>
                <w:szCs w:val="16"/>
              </w:rPr>
              <w:t>A.</w:t>
            </w:r>
          </w:p>
        </w:tc>
        <w:tc>
          <w:tcPr>
            <w:tcW w:w="46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0A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MIEJSCE SKŁADANIA DEKLARACJI</w:t>
            </w:r>
          </w:p>
        </w:tc>
      </w:tr>
      <w:tr w:rsidR="00C93EE5" w:rsidRPr="00786779" w:rsidTr="00680C4D">
        <w:trPr>
          <w:trHeight w:val="285"/>
        </w:trPr>
        <w:tc>
          <w:tcPr>
            <w:tcW w:w="315" w:type="pct"/>
            <w:vMerge/>
            <w:tcBorders>
              <w:top w:val="nil"/>
            </w:tcBorders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pct"/>
            <w:gridSpan w:val="4"/>
            <w:tcBorders>
              <w:top w:val="nil"/>
              <w:bottom w:val="single" w:sz="4" w:space="0" w:color="auto"/>
            </w:tcBorders>
            <w:noWrap/>
            <w:hideMark/>
          </w:tcPr>
          <w:p w:rsidR="00F740A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Nazwa i adres organu, do którego adresowana jest deklaracja</w:t>
            </w:r>
          </w:p>
        </w:tc>
      </w:tr>
      <w:tr w:rsidR="00902BB5" w:rsidRPr="00786779" w:rsidTr="00680C4D">
        <w:trPr>
          <w:trHeight w:val="508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pct"/>
            <w:gridSpan w:val="4"/>
            <w:tcBorders>
              <w:bottom w:val="single" w:sz="4" w:space="0" w:color="auto"/>
            </w:tcBorders>
            <w:noWrap/>
            <w:hideMark/>
          </w:tcPr>
          <w:p w:rsidR="00F740A5" w:rsidRPr="00786779" w:rsidRDefault="00902BB5" w:rsidP="00F740A5">
            <w:pPr>
              <w:jc w:val="center"/>
              <w:rPr>
                <w:b/>
                <w:bCs/>
                <w:sz w:val="20"/>
                <w:szCs w:val="20"/>
              </w:rPr>
            </w:pPr>
            <w:r w:rsidRPr="00786779">
              <w:rPr>
                <w:b/>
                <w:bCs/>
                <w:sz w:val="20"/>
                <w:szCs w:val="20"/>
              </w:rPr>
              <w:t>Urząd Miasta Bielsk Podlaski</w:t>
            </w:r>
          </w:p>
          <w:p w:rsidR="00F740A5" w:rsidRPr="00786779" w:rsidRDefault="00902BB5" w:rsidP="00902B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86779">
              <w:rPr>
                <w:b/>
                <w:bCs/>
                <w:sz w:val="20"/>
                <w:szCs w:val="20"/>
              </w:rPr>
              <w:t>ul</w:t>
            </w:r>
            <w:proofErr w:type="gramEnd"/>
            <w:r w:rsidRPr="00786779">
              <w:rPr>
                <w:b/>
                <w:bCs/>
                <w:sz w:val="20"/>
                <w:szCs w:val="20"/>
              </w:rPr>
              <w:t>. Kopernika 1, 17-100 Bielsk Podlaski</w:t>
            </w:r>
          </w:p>
        </w:tc>
      </w:tr>
      <w:tr w:rsidR="00C93EE5" w:rsidRPr="00786779" w:rsidTr="00680C4D">
        <w:trPr>
          <w:trHeight w:val="260"/>
        </w:trPr>
        <w:tc>
          <w:tcPr>
            <w:tcW w:w="315" w:type="pct"/>
            <w:vMerge w:val="restart"/>
            <w:tcBorders>
              <w:right w:val="nil"/>
            </w:tcBorders>
            <w:noWrap/>
            <w:hideMark/>
          </w:tcPr>
          <w:p w:rsidR="00902BB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B.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OBOWIĄZEK I CEL ZŁOŻENIA DEKLARACJI</w:t>
            </w:r>
          </w:p>
          <w:p w:rsidR="00F740A5" w:rsidRPr="00786779" w:rsidRDefault="00F740A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CA2805" w:rsidRPr="00786779" w:rsidTr="00573418">
        <w:trPr>
          <w:trHeight w:val="1621"/>
        </w:trPr>
        <w:tc>
          <w:tcPr>
            <w:tcW w:w="315" w:type="pct"/>
            <w:vMerge/>
            <w:hideMark/>
          </w:tcPr>
          <w:p w:rsidR="00CA2805" w:rsidRPr="00786779" w:rsidRDefault="00CA28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</w:tcBorders>
            <w:noWrap/>
            <w:hideMark/>
          </w:tcPr>
          <w:p w:rsidR="00CA2805" w:rsidRPr="00786779" w:rsidRDefault="00CA2805">
            <w:pPr>
              <w:rPr>
                <w:i/>
                <w:iCs/>
                <w:sz w:val="20"/>
                <w:szCs w:val="20"/>
              </w:rPr>
            </w:pPr>
            <w:r w:rsidRPr="00786779">
              <w:rPr>
                <w:i/>
                <w:iCs/>
                <w:sz w:val="20"/>
                <w:szCs w:val="20"/>
              </w:rPr>
              <w:t>Obowiązek i cel złożenia deklaracji wynika z art. 6m ustawy</w:t>
            </w:r>
          </w:p>
          <w:p w:rsidR="00CA2805" w:rsidRPr="00786779" w:rsidRDefault="00CA2805" w:rsidP="002C4443">
            <w:pPr>
              <w:rPr>
                <w:sz w:val="20"/>
                <w:szCs w:val="20"/>
              </w:rPr>
            </w:pPr>
            <w:r w:rsidRPr="00786779">
              <w:rPr>
                <w:sz w:val="20"/>
                <w:szCs w:val="20"/>
              </w:rPr>
              <w:t>Cel złożenia formularza (zaznaczyć właściwy kwadrat):</w:t>
            </w:r>
          </w:p>
          <w:p w:rsidR="00CA2805" w:rsidRPr="00786779" w:rsidRDefault="00CA2805" w:rsidP="002C4443">
            <w:pPr>
              <w:rPr>
                <w:sz w:val="20"/>
                <w:szCs w:val="20"/>
              </w:rPr>
            </w:pPr>
            <w:r w:rsidRPr="0078677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F8A838" wp14:editId="3C5A632F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112395</wp:posOffset>
                      </wp:positionV>
                      <wp:extent cx="161925" cy="1714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254.8pt;margin-top:8.85pt;width:12.7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" fillcolor="window" strokecolor="windowText" strokeweight=".25pt"/>
                  </w:pict>
                </mc:Fallback>
              </mc:AlternateContent>
            </w:r>
            <w:r w:rsidRPr="0078677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9BC43C" wp14:editId="5CC41A8C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109220</wp:posOffset>
                      </wp:positionV>
                      <wp:extent cx="161925" cy="17145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9" o:spid="_x0000_s1026" style="position:absolute;margin-left:138.7pt;margin-top:8.6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" fillcolor="window" strokecolor="windowText" strokeweight=".25pt"/>
                  </w:pict>
                </mc:Fallback>
              </mc:AlternateContent>
            </w:r>
            <w:r w:rsidRPr="0078677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3B444C" wp14:editId="7EB816D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109220</wp:posOffset>
                      </wp:positionV>
                      <wp:extent cx="161925" cy="171450"/>
                      <wp:effectExtent l="0" t="0" r="2857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8" o:spid="_x0000_s1026" style="position:absolute;margin-left:9.45pt;margin-top:8.6pt;width:12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" fillcolor="white [3201]" strokecolor="black [3200]" strokeweight=".25pt"/>
                  </w:pict>
                </mc:Fallback>
              </mc:AlternateContent>
            </w:r>
          </w:p>
          <w:p w:rsidR="00CA2805" w:rsidRPr="00786779" w:rsidRDefault="00CA2805" w:rsidP="001F1C58">
            <w:pPr>
              <w:rPr>
                <w:sz w:val="16"/>
                <w:szCs w:val="16"/>
              </w:rPr>
            </w:pPr>
            <w:r w:rsidRPr="00786779">
              <w:rPr>
                <w:sz w:val="20"/>
                <w:szCs w:val="20"/>
              </w:rPr>
              <w:t xml:space="preserve">            pierwsza </w:t>
            </w:r>
            <w:proofErr w:type="gramStart"/>
            <w:r w:rsidRPr="00786779">
              <w:rPr>
                <w:sz w:val="20"/>
                <w:szCs w:val="20"/>
              </w:rPr>
              <w:t>deklaracja                      nowa</w:t>
            </w:r>
            <w:proofErr w:type="gramEnd"/>
            <w:r w:rsidRPr="00786779">
              <w:rPr>
                <w:sz w:val="20"/>
                <w:szCs w:val="20"/>
              </w:rPr>
              <w:t xml:space="preserve"> deklaracja</w:t>
            </w:r>
            <w:r w:rsidRPr="00786779">
              <w:rPr>
                <w:sz w:val="16"/>
                <w:szCs w:val="16"/>
              </w:rPr>
              <w:t xml:space="preserve">                            </w:t>
            </w:r>
            <w:r w:rsidRPr="00786779">
              <w:rPr>
                <w:sz w:val="20"/>
                <w:szCs w:val="20"/>
              </w:rPr>
              <w:t>korekta deklaracji</w:t>
            </w:r>
          </w:p>
          <w:p w:rsidR="00CA2805" w:rsidRPr="00786779" w:rsidRDefault="00CA2805">
            <w:pPr>
              <w:rPr>
                <w:sz w:val="16"/>
                <w:szCs w:val="16"/>
              </w:rPr>
            </w:pPr>
            <w:r w:rsidRPr="00786779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50F9EA" wp14:editId="78906EAE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93345</wp:posOffset>
                      </wp:positionV>
                      <wp:extent cx="333375" cy="228600"/>
                      <wp:effectExtent l="0" t="0" r="28575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156.45pt;margin-top:7.35pt;width:26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" fillcolor="window" strokecolor="windowText" strokeweight=".25pt"/>
                  </w:pict>
                </mc:Fallback>
              </mc:AlternateContent>
            </w:r>
            <w:r w:rsidRPr="00786779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F2FFF9" wp14:editId="2052C98D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92710</wp:posOffset>
                      </wp:positionV>
                      <wp:extent cx="333375" cy="228600"/>
                      <wp:effectExtent l="0" t="0" r="28575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186.45pt;margin-top:7.3pt;width:26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 w:rsidRPr="00786779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0AF4C0" wp14:editId="765C2B02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92075</wp:posOffset>
                      </wp:positionV>
                      <wp:extent cx="609600" cy="22860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217.2pt;margin-top:7.25pt;width:4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</w:p>
          <w:p w:rsidR="00CA2805" w:rsidRPr="00786779" w:rsidRDefault="00CA2805">
            <w:pPr>
              <w:rPr>
                <w:sz w:val="20"/>
                <w:szCs w:val="20"/>
              </w:rPr>
            </w:pPr>
            <w:r w:rsidRPr="00786779">
              <w:rPr>
                <w:sz w:val="20"/>
                <w:szCs w:val="20"/>
              </w:rPr>
              <w:t>Data zaistnienia zmian (</w:t>
            </w:r>
            <w:proofErr w:type="spellStart"/>
            <w:proofErr w:type="gramStart"/>
            <w:r w:rsidRPr="00786779">
              <w:rPr>
                <w:sz w:val="20"/>
                <w:szCs w:val="20"/>
              </w:rPr>
              <w:t>dd</w:t>
            </w:r>
            <w:proofErr w:type="spellEnd"/>
            <w:r w:rsidRPr="00786779">
              <w:rPr>
                <w:sz w:val="20"/>
                <w:szCs w:val="20"/>
              </w:rPr>
              <w:t>-mm-</w:t>
            </w:r>
            <w:proofErr w:type="spellStart"/>
            <w:r w:rsidRPr="00786779">
              <w:rPr>
                <w:sz w:val="20"/>
                <w:szCs w:val="20"/>
              </w:rPr>
              <w:t>rrrr</w:t>
            </w:r>
            <w:proofErr w:type="spellEnd"/>
            <w:r w:rsidRPr="00786779">
              <w:rPr>
                <w:sz w:val="20"/>
                <w:szCs w:val="20"/>
              </w:rPr>
              <w:t xml:space="preserve">): </w:t>
            </w:r>
            <w:r w:rsidR="00EA331B">
              <w:rPr>
                <w:sz w:val="20"/>
                <w:szCs w:val="20"/>
              </w:rPr>
              <w:t xml:space="preserve">                                               </w:t>
            </w:r>
            <w:proofErr w:type="gramEnd"/>
            <w:r w:rsidR="00EA331B">
              <w:rPr>
                <w:sz w:val="20"/>
                <w:szCs w:val="20"/>
              </w:rPr>
              <w:t xml:space="preserve">       powód zmiany: ...........................................</w:t>
            </w:r>
          </w:p>
          <w:p w:rsidR="00CA2805" w:rsidRPr="00786779" w:rsidRDefault="00CA2805" w:rsidP="00573418">
            <w:pPr>
              <w:rPr>
                <w:sz w:val="16"/>
                <w:szCs w:val="16"/>
              </w:rPr>
            </w:pPr>
            <w:r w:rsidRPr="00786779">
              <w:rPr>
                <w:sz w:val="16"/>
                <w:szCs w:val="16"/>
              </w:rPr>
              <w:t> </w:t>
            </w:r>
          </w:p>
        </w:tc>
      </w:tr>
      <w:tr w:rsidR="00C93EE5" w:rsidRPr="00786779" w:rsidTr="00680C4D">
        <w:trPr>
          <w:trHeight w:val="285"/>
        </w:trPr>
        <w:tc>
          <w:tcPr>
            <w:tcW w:w="315" w:type="pct"/>
            <w:vMerge w:val="restart"/>
            <w:tcBorders>
              <w:right w:val="nil"/>
            </w:tcBorders>
            <w:noWrap/>
            <w:hideMark/>
          </w:tcPr>
          <w:p w:rsidR="00902BB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C.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SKŁADAJĄCY DEKLARACJĘ</w:t>
            </w:r>
          </w:p>
          <w:p w:rsidR="00F740A5" w:rsidRPr="00786779" w:rsidRDefault="00F740A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C93EE5" w:rsidRPr="00786779" w:rsidTr="00680C4D">
        <w:trPr>
          <w:trHeight w:val="1359"/>
        </w:trPr>
        <w:tc>
          <w:tcPr>
            <w:tcW w:w="315" w:type="pct"/>
            <w:vMerge/>
            <w:hideMark/>
          </w:tcPr>
          <w:p w:rsidR="00C93EE5" w:rsidRPr="00786779" w:rsidRDefault="00C93E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3EE5" w:rsidRPr="00786779" w:rsidRDefault="00C93EE5">
            <w:pPr>
              <w:rPr>
                <w:i/>
                <w:iCs/>
                <w:sz w:val="20"/>
                <w:szCs w:val="20"/>
              </w:rPr>
            </w:pPr>
            <w:r w:rsidRPr="00786779">
              <w:rPr>
                <w:i/>
                <w:iCs/>
                <w:sz w:val="20"/>
                <w:szCs w:val="20"/>
              </w:rPr>
              <w:t>Tytuł władania nieruchomością (zaznaczyć właściwy kwadrat):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C93EE5" w:rsidRPr="00786779" w:rsidTr="009F00C4">
              <w:trPr>
                <w:trHeight w:val="28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93EE5" w:rsidRPr="00786779" w:rsidRDefault="00680C4D">
                  <w:pPr>
                    <w:rPr>
                      <w:sz w:val="16"/>
                      <w:szCs w:val="16"/>
                    </w:rPr>
                  </w:pPr>
                  <w:r w:rsidRPr="00786779">
                    <w:rPr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8EAF3F2" wp14:editId="789D6D71">
                            <wp:simplePos x="0" y="0"/>
                            <wp:positionH relativeFrom="column">
                              <wp:posOffset>3653790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32" name="Prostokąt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32" o:spid="_x0000_s1026" style="position:absolute;margin-left:287.7pt;margin-top:12.4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" fillcolor="window" strokecolor="windowText" strokeweight=".25pt"/>
                        </w:pict>
                      </mc:Fallback>
                    </mc:AlternateContent>
                  </w:r>
                  <w:r w:rsidR="00134CBB" w:rsidRPr="00786779">
                    <w:rPr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A7C82C8" wp14:editId="25B220E1">
                            <wp:simplePos x="0" y="0"/>
                            <wp:positionH relativeFrom="column">
                              <wp:posOffset>-41910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30" name="Prostokąt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30" o:spid="_x0000_s1026" style="position:absolute;margin-left:-3.3pt;margin-top:12.2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" fillcolor="window" strokecolor="windowText" strokeweight=".25pt"/>
                        </w:pict>
                      </mc:Fallback>
                    </mc:AlternateContent>
                  </w:r>
                  <w:r w:rsidR="00F740A5" w:rsidRPr="00786779">
                    <w:rPr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A412A2" wp14:editId="5A6BA1D9">
                            <wp:simplePos x="0" y="0"/>
                            <wp:positionH relativeFrom="column">
                              <wp:posOffset>1596390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31" name="Prostokąt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Prostokąt 31" o:spid="_x0000_s1026" style="position:absolute;margin-left:125.7pt;margin-top:12.2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" fillcolor="window" strokecolor="windowText" strokeweight=".25pt"/>
                        </w:pict>
                      </mc:Fallback>
                    </mc:AlternateContent>
                  </w:r>
                </w:p>
              </w:tc>
            </w:tr>
          </w:tbl>
          <w:p w:rsidR="00A75797" w:rsidRPr="00786779" w:rsidRDefault="00C16832" w:rsidP="00902BB5">
            <w:pPr>
              <w:rPr>
                <w:sz w:val="20"/>
                <w:szCs w:val="20"/>
              </w:rPr>
            </w:pPr>
            <w:r w:rsidRPr="00786779">
              <w:rPr>
                <w:sz w:val="16"/>
                <w:szCs w:val="16"/>
              </w:rPr>
              <w:t xml:space="preserve">       </w:t>
            </w:r>
            <w:r w:rsidR="00C93EE5" w:rsidRPr="00786779">
              <w:rPr>
                <w:sz w:val="20"/>
                <w:szCs w:val="20"/>
              </w:rPr>
              <w:t xml:space="preserve">właściciel </w:t>
            </w:r>
            <w:proofErr w:type="gramStart"/>
            <w:r w:rsidR="00C93EE5" w:rsidRPr="00786779">
              <w:rPr>
                <w:sz w:val="20"/>
                <w:szCs w:val="20"/>
              </w:rPr>
              <w:t>nieruchomości</w:t>
            </w:r>
            <w:r w:rsidR="00A75797" w:rsidRPr="00786779">
              <w:rPr>
                <w:sz w:val="16"/>
                <w:szCs w:val="16"/>
              </w:rPr>
              <w:t xml:space="preserve">  </w:t>
            </w:r>
            <w:r w:rsidRPr="00786779">
              <w:rPr>
                <w:sz w:val="16"/>
                <w:szCs w:val="16"/>
              </w:rPr>
              <w:t xml:space="preserve"> </w:t>
            </w:r>
            <w:r w:rsidR="00C94280" w:rsidRPr="00786779">
              <w:rPr>
                <w:sz w:val="16"/>
                <w:szCs w:val="16"/>
              </w:rPr>
              <w:t xml:space="preserve">  </w:t>
            </w:r>
            <w:r w:rsidRPr="00786779">
              <w:rPr>
                <w:sz w:val="16"/>
                <w:szCs w:val="16"/>
              </w:rPr>
              <w:t xml:space="preserve"> </w:t>
            </w:r>
            <w:r w:rsidR="00091FB5" w:rsidRPr="00786779">
              <w:rPr>
                <w:sz w:val="16"/>
                <w:szCs w:val="16"/>
              </w:rPr>
              <w:t xml:space="preserve">          </w:t>
            </w:r>
            <w:r w:rsidR="00C93EE5" w:rsidRPr="00786779">
              <w:rPr>
                <w:sz w:val="20"/>
                <w:szCs w:val="20"/>
              </w:rPr>
              <w:t>współwłaściciel</w:t>
            </w:r>
            <w:proofErr w:type="gramEnd"/>
            <w:r w:rsidRPr="00786779">
              <w:rPr>
                <w:sz w:val="20"/>
                <w:szCs w:val="20"/>
              </w:rPr>
              <w:t xml:space="preserve">  </w:t>
            </w:r>
            <w:r w:rsidR="00A75797" w:rsidRPr="00786779">
              <w:rPr>
                <w:sz w:val="16"/>
                <w:szCs w:val="16"/>
              </w:rPr>
              <w:t xml:space="preserve"> </w:t>
            </w:r>
            <w:r w:rsidRPr="00786779">
              <w:rPr>
                <w:sz w:val="16"/>
                <w:szCs w:val="16"/>
              </w:rPr>
              <w:t xml:space="preserve">                                              </w:t>
            </w:r>
            <w:r w:rsidR="00134CBB" w:rsidRPr="00786779">
              <w:rPr>
                <w:sz w:val="16"/>
                <w:szCs w:val="16"/>
              </w:rPr>
              <w:t xml:space="preserve">          </w:t>
            </w:r>
            <w:r w:rsidR="00EB1786" w:rsidRPr="00786779">
              <w:rPr>
                <w:sz w:val="16"/>
                <w:szCs w:val="16"/>
              </w:rPr>
              <w:t xml:space="preserve"> </w:t>
            </w:r>
            <w:r w:rsidR="00C93EE5" w:rsidRPr="00786779">
              <w:rPr>
                <w:sz w:val="20"/>
                <w:szCs w:val="20"/>
              </w:rPr>
              <w:t>zarząd wspólnoty mieszkaniowej</w:t>
            </w:r>
          </w:p>
          <w:p w:rsidR="00C16832" w:rsidRPr="00786779" w:rsidRDefault="00F740A5" w:rsidP="00902BB5">
            <w:pPr>
              <w:rPr>
                <w:sz w:val="20"/>
                <w:szCs w:val="20"/>
              </w:rPr>
            </w:pPr>
            <w:r w:rsidRPr="0078677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2CE93B" wp14:editId="4BFC6FBF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109220</wp:posOffset>
                      </wp:positionV>
                      <wp:extent cx="161925" cy="17145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5" o:spid="_x0000_s1026" style="position:absolute;margin-left:287.7pt;margin-top:8.6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 w:rsidRPr="0078677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7E135" wp14:editId="7C677A87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127635</wp:posOffset>
                      </wp:positionV>
                      <wp:extent cx="161925" cy="17145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4" o:spid="_x0000_s1026" style="position:absolute;margin-left:125.7pt;margin-top:10.05pt;width:12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" fillcolor="window" strokecolor="windowText" strokeweight=".25pt"/>
                  </w:pict>
                </mc:Fallback>
              </mc:AlternateContent>
            </w:r>
            <w:r w:rsidRPr="00786779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489CD" wp14:editId="7CB7419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127000</wp:posOffset>
                      </wp:positionV>
                      <wp:extent cx="161925" cy="171450"/>
                      <wp:effectExtent l="0" t="0" r="28575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3" o:spid="_x0000_s1026" style="position:absolute;margin-left:-3.3pt;margin-top:10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9F00C4" w:rsidRPr="00786779" w:rsidRDefault="00C16832" w:rsidP="00134CBB">
            <w:pPr>
              <w:rPr>
                <w:sz w:val="20"/>
                <w:szCs w:val="20"/>
              </w:rPr>
            </w:pPr>
            <w:r w:rsidRPr="00786779">
              <w:rPr>
                <w:sz w:val="20"/>
                <w:szCs w:val="20"/>
              </w:rPr>
              <w:t xml:space="preserve">      </w:t>
            </w:r>
            <w:r w:rsidR="00C93EE5" w:rsidRPr="00786779">
              <w:rPr>
                <w:sz w:val="20"/>
                <w:szCs w:val="20"/>
              </w:rPr>
              <w:t xml:space="preserve">użytkownik </w:t>
            </w:r>
            <w:proofErr w:type="gramStart"/>
            <w:r w:rsidR="00C93EE5" w:rsidRPr="00786779">
              <w:rPr>
                <w:sz w:val="20"/>
                <w:szCs w:val="20"/>
              </w:rPr>
              <w:t>wieczysty</w:t>
            </w:r>
            <w:r w:rsidR="00A75797" w:rsidRPr="00786779">
              <w:rPr>
                <w:sz w:val="20"/>
                <w:szCs w:val="20"/>
              </w:rPr>
              <w:t xml:space="preserve">   </w:t>
            </w:r>
            <w:r w:rsidRPr="00786779">
              <w:rPr>
                <w:sz w:val="20"/>
                <w:szCs w:val="20"/>
              </w:rPr>
              <w:t xml:space="preserve">   </w:t>
            </w:r>
            <w:r w:rsidR="00C94280" w:rsidRPr="00786779">
              <w:rPr>
                <w:sz w:val="20"/>
                <w:szCs w:val="20"/>
              </w:rPr>
              <w:t xml:space="preserve"> </w:t>
            </w:r>
            <w:r w:rsidRPr="00786779">
              <w:rPr>
                <w:sz w:val="20"/>
                <w:szCs w:val="20"/>
              </w:rPr>
              <w:t xml:space="preserve">         </w:t>
            </w:r>
            <w:r w:rsidR="00134CBB" w:rsidRPr="00786779">
              <w:rPr>
                <w:sz w:val="20"/>
                <w:szCs w:val="20"/>
              </w:rPr>
              <w:t xml:space="preserve">  </w:t>
            </w:r>
            <w:r w:rsidR="00C93EE5" w:rsidRPr="00786779">
              <w:rPr>
                <w:sz w:val="20"/>
                <w:szCs w:val="20"/>
              </w:rPr>
              <w:t>zarządca</w:t>
            </w:r>
            <w:proofErr w:type="gramEnd"/>
            <w:r w:rsidR="00C93EE5" w:rsidRPr="00786779">
              <w:rPr>
                <w:sz w:val="20"/>
                <w:szCs w:val="20"/>
              </w:rPr>
              <w:t xml:space="preserve"> nieruchomości wspólnej</w:t>
            </w:r>
            <w:r w:rsidR="00680C4D" w:rsidRPr="00786779">
              <w:rPr>
                <w:sz w:val="20"/>
                <w:szCs w:val="20"/>
              </w:rPr>
              <w:t xml:space="preserve">         </w:t>
            </w:r>
            <w:r w:rsidRPr="00786779">
              <w:rPr>
                <w:sz w:val="20"/>
                <w:szCs w:val="20"/>
              </w:rPr>
              <w:t xml:space="preserve"> </w:t>
            </w:r>
            <w:r w:rsidR="00A75797" w:rsidRPr="00786779">
              <w:rPr>
                <w:sz w:val="20"/>
                <w:szCs w:val="20"/>
              </w:rPr>
              <w:t xml:space="preserve"> </w:t>
            </w:r>
            <w:r w:rsidRPr="00786779">
              <w:rPr>
                <w:sz w:val="20"/>
                <w:szCs w:val="20"/>
              </w:rPr>
              <w:t xml:space="preserve">  </w:t>
            </w:r>
            <w:r w:rsidR="00526CC4" w:rsidRPr="00786779">
              <w:rPr>
                <w:sz w:val="20"/>
                <w:szCs w:val="20"/>
              </w:rPr>
              <w:t xml:space="preserve">  </w:t>
            </w:r>
            <w:r w:rsidR="00091FB5" w:rsidRPr="00786779">
              <w:rPr>
                <w:sz w:val="20"/>
                <w:szCs w:val="20"/>
              </w:rPr>
              <w:t xml:space="preserve"> </w:t>
            </w:r>
            <w:r w:rsidR="00526CC4" w:rsidRPr="00786779">
              <w:rPr>
                <w:sz w:val="20"/>
                <w:szCs w:val="20"/>
              </w:rPr>
              <w:t>i</w:t>
            </w:r>
            <w:r w:rsidR="00C93EE5" w:rsidRPr="00786779">
              <w:rPr>
                <w:sz w:val="20"/>
                <w:szCs w:val="20"/>
              </w:rPr>
              <w:t>nny</w:t>
            </w:r>
            <w:r w:rsidR="00680C4D" w:rsidRPr="00786779">
              <w:rPr>
                <w:sz w:val="20"/>
                <w:szCs w:val="20"/>
              </w:rPr>
              <w:t xml:space="preserve"> (jaki?) .................................. </w:t>
            </w:r>
          </w:p>
        </w:tc>
      </w:tr>
      <w:tr w:rsidR="006640DA" w:rsidRPr="00786779" w:rsidTr="00680C4D">
        <w:trPr>
          <w:trHeight w:val="480"/>
        </w:trPr>
        <w:tc>
          <w:tcPr>
            <w:tcW w:w="315" w:type="pct"/>
            <w:vMerge w:val="restart"/>
            <w:tcBorders>
              <w:right w:val="nil"/>
            </w:tcBorders>
            <w:noWrap/>
            <w:hideMark/>
          </w:tcPr>
          <w:p w:rsidR="006640DA" w:rsidRPr="00786779" w:rsidRDefault="00C9512D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D.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0A5" w:rsidRPr="00786779" w:rsidRDefault="006640DA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DANE IDENTYFIKACYJNE</w:t>
            </w:r>
          </w:p>
          <w:p w:rsidR="006640DA" w:rsidRPr="00786779" w:rsidRDefault="006640DA" w:rsidP="00523E64">
            <w:pPr>
              <w:rPr>
                <w:b/>
                <w:bCs/>
                <w:sz w:val="16"/>
                <w:szCs w:val="16"/>
              </w:rPr>
            </w:pPr>
            <w:r w:rsidRPr="00786779">
              <w:rPr>
                <w:sz w:val="16"/>
                <w:szCs w:val="16"/>
              </w:rPr>
              <w:t xml:space="preserve">*dotyczy składającego deklarację będącego osobą </w:t>
            </w:r>
            <w:proofErr w:type="gramStart"/>
            <w:r w:rsidRPr="00786779">
              <w:rPr>
                <w:sz w:val="16"/>
                <w:szCs w:val="16"/>
              </w:rPr>
              <w:t>fizyczną                 **  dotyczy</w:t>
            </w:r>
            <w:proofErr w:type="gramEnd"/>
            <w:r w:rsidRPr="00786779">
              <w:rPr>
                <w:sz w:val="16"/>
                <w:szCs w:val="16"/>
              </w:rPr>
              <w:t xml:space="preserve"> składającego deklarację niebędącego osobą fizyczną          </w:t>
            </w:r>
          </w:p>
        </w:tc>
      </w:tr>
      <w:tr w:rsidR="00417296" w:rsidRPr="00786779" w:rsidTr="00680C4D">
        <w:trPr>
          <w:trHeight w:val="700"/>
        </w:trPr>
        <w:tc>
          <w:tcPr>
            <w:tcW w:w="315" w:type="pct"/>
            <w:vMerge/>
            <w:hideMark/>
          </w:tcPr>
          <w:p w:rsidR="00417296" w:rsidRPr="00786779" w:rsidRDefault="004172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pct"/>
            <w:gridSpan w:val="4"/>
            <w:tcBorders>
              <w:top w:val="single" w:sz="4" w:space="0" w:color="auto"/>
            </w:tcBorders>
            <w:noWrap/>
            <w:hideMark/>
          </w:tcPr>
          <w:p w:rsidR="00417296" w:rsidRPr="00786779" w:rsidRDefault="00417296">
            <w:pPr>
              <w:rPr>
                <w:i/>
                <w:iCs/>
                <w:sz w:val="20"/>
                <w:szCs w:val="20"/>
              </w:rPr>
            </w:pPr>
            <w:r w:rsidRPr="00786779">
              <w:rPr>
                <w:i/>
                <w:iCs/>
                <w:sz w:val="20"/>
                <w:szCs w:val="20"/>
              </w:rPr>
              <w:t xml:space="preserve">Pierwsze imię, drugie imię, nazwisko */ nazwa </w:t>
            </w:r>
            <w:proofErr w:type="gramStart"/>
            <w:r w:rsidRPr="00786779">
              <w:rPr>
                <w:i/>
                <w:iCs/>
                <w:sz w:val="20"/>
                <w:szCs w:val="20"/>
              </w:rPr>
              <w:t>pełna ** /  (niepotrzebne</w:t>
            </w:r>
            <w:proofErr w:type="gramEnd"/>
            <w:r w:rsidRPr="00786779">
              <w:rPr>
                <w:i/>
                <w:iCs/>
                <w:sz w:val="20"/>
                <w:szCs w:val="20"/>
              </w:rPr>
              <w:t xml:space="preserve"> skreślić)</w:t>
            </w:r>
          </w:p>
          <w:p w:rsidR="00417296" w:rsidRPr="00786779" w:rsidRDefault="00417296" w:rsidP="00375DC4">
            <w:pPr>
              <w:rPr>
                <w:sz w:val="16"/>
                <w:szCs w:val="16"/>
              </w:rPr>
            </w:pPr>
            <w:r w:rsidRPr="00786779">
              <w:rPr>
                <w:sz w:val="16"/>
                <w:szCs w:val="16"/>
              </w:rPr>
              <w:t> </w:t>
            </w:r>
          </w:p>
          <w:p w:rsidR="00C50492" w:rsidRPr="00786779" w:rsidRDefault="00C50492" w:rsidP="00375DC4">
            <w:pPr>
              <w:rPr>
                <w:sz w:val="16"/>
                <w:szCs w:val="16"/>
              </w:rPr>
            </w:pPr>
          </w:p>
          <w:p w:rsidR="00C50492" w:rsidRPr="00786779" w:rsidRDefault="00C50492" w:rsidP="00375DC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417296" w:rsidRPr="00786779" w:rsidTr="00680C4D">
        <w:trPr>
          <w:trHeight w:val="709"/>
        </w:trPr>
        <w:tc>
          <w:tcPr>
            <w:tcW w:w="315" w:type="pct"/>
            <w:vMerge/>
            <w:hideMark/>
          </w:tcPr>
          <w:p w:rsidR="00417296" w:rsidRPr="00786779" w:rsidRDefault="004172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pct"/>
            <w:gridSpan w:val="4"/>
            <w:tcBorders>
              <w:bottom w:val="single" w:sz="4" w:space="0" w:color="auto"/>
            </w:tcBorders>
            <w:noWrap/>
            <w:hideMark/>
          </w:tcPr>
          <w:p w:rsidR="00417296" w:rsidRPr="00786779" w:rsidRDefault="00417296">
            <w:pPr>
              <w:rPr>
                <w:i/>
                <w:iCs/>
                <w:sz w:val="20"/>
                <w:szCs w:val="20"/>
              </w:rPr>
            </w:pPr>
            <w:r w:rsidRPr="00786779">
              <w:rPr>
                <w:i/>
                <w:iCs/>
                <w:sz w:val="20"/>
                <w:szCs w:val="20"/>
              </w:rPr>
              <w:t xml:space="preserve">Numer PESEL </w:t>
            </w:r>
            <w:r w:rsidRPr="00786779">
              <w:rPr>
                <w:sz w:val="20"/>
                <w:szCs w:val="20"/>
              </w:rPr>
              <w:t xml:space="preserve">* / </w:t>
            </w:r>
            <w:r w:rsidRPr="00786779">
              <w:rPr>
                <w:i/>
                <w:iCs/>
                <w:sz w:val="20"/>
                <w:szCs w:val="20"/>
              </w:rPr>
              <w:t>NIP **</w:t>
            </w:r>
          </w:p>
          <w:p w:rsidR="00417296" w:rsidRPr="00786779" w:rsidRDefault="00417296" w:rsidP="0095084C">
            <w:pPr>
              <w:rPr>
                <w:sz w:val="16"/>
                <w:szCs w:val="16"/>
              </w:rPr>
            </w:pPr>
            <w:r w:rsidRPr="00786779">
              <w:rPr>
                <w:sz w:val="16"/>
                <w:szCs w:val="16"/>
              </w:rPr>
              <w:t> </w:t>
            </w:r>
          </w:p>
          <w:p w:rsidR="00F740A5" w:rsidRPr="00786779" w:rsidRDefault="00F740A5" w:rsidP="0095084C">
            <w:pPr>
              <w:rPr>
                <w:sz w:val="16"/>
                <w:szCs w:val="16"/>
              </w:rPr>
            </w:pPr>
          </w:p>
          <w:p w:rsidR="00F740A5" w:rsidRPr="00786779" w:rsidRDefault="00F740A5" w:rsidP="00175ED4">
            <w:pPr>
              <w:ind w:left="-56"/>
              <w:rPr>
                <w:i/>
                <w:iCs/>
                <w:sz w:val="16"/>
                <w:szCs w:val="16"/>
              </w:rPr>
            </w:pPr>
          </w:p>
        </w:tc>
      </w:tr>
      <w:tr w:rsidR="00902BB5" w:rsidRPr="00786779" w:rsidTr="00680C4D">
        <w:trPr>
          <w:trHeight w:val="285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0" w:type="pct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:rsidR="00902BB5" w:rsidRPr="00786779" w:rsidRDefault="00902BB5" w:rsidP="00902BB5">
            <w:pPr>
              <w:rPr>
                <w:i/>
                <w:iCs/>
                <w:sz w:val="20"/>
                <w:szCs w:val="20"/>
              </w:rPr>
            </w:pPr>
            <w:r w:rsidRPr="00786779">
              <w:rPr>
                <w:i/>
                <w:iCs/>
                <w:sz w:val="20"/>
                <w:szCs w:val="20"/>
              </w:rPr>
              <w:t xml:space="preserve"> Imiona rodziców</w:t>
            </w:r>
            <w:r w:rsidR="00100823" w:rsidRPr="00786779">
              <w:rPr>
                <w:i/>
                <w:iCs/>
                <w:sz w:val="20"/>
                <w:szCs w:val="20"/>
              </w:rPr>
              <w:t>*</w:t>
            </w:r>
          </w:p>
          <w:p w:rsidR="00EA6651" w:rsidRPr="00786779" w:rsidRDefault="00EA6651" w:rsidP="00902BB5">
            <w:pPr>
              <w:rPr>
                <w:i/>
                <w:iCs/>
                <w:sz w:val="16"/>
                <w:szCs w:val="16"/>
              </w:rPr>
            </w:pPr>
          </w:p>
          <w:p w:rsidR="00F740A5" w:rsidRPr="00786779" w:rsidRDefault="00F740A5" w:rsidP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 w:val="restart"/>
            <w:tcBorders>
              <w:bottom w:val="single" w:sz="4" w:space="0" w:color="auto"/>
            </w:tcBorders>
            <w:noWrap/>
            <w:hideMark/>
          </w:tcPr>
          <w:p w:rsidR="00902BB5" w:rsidRPr="00786779" w:rsidRDefault="00417296" w:rsidP="00902BB5">
            <w:pPr>
              <w:rPr>
                <w:i/>
                <w:iCs/>
                <w:sz w:val="20"/>
                <w:szCs w:val="20"/>
              </w:rPr>
            </w:pPr>
            <w:r w:rsidRPr="00786779">
              <w:rPr>
                <w:i/>
                <w:iCs/>
                <w:sz w:val="20"/>
                <w:szCs w:val="20"/>
              </w:rPr>
              <w:t xml:space="preserve">Tel. kontaktowy </w:t>
            </w:r>
          </w:p>
          <w:p w:rsidR="00F740A5" w:rsidRPr="00786779" w:rsidRDefault="00F740A5" w:rsidP="00902BB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02BB5" w:rsidRPr="00786779" w:rsidTr="00680C4D">
        <w:trPr>
          <w:trHeight w:val="220"/>
        </w:trPr>
        <w:tc>
          <w:tcPr>
            <w:tcW w:w="315" w:type="pct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0" w:type="pct"/>
            <w:gridSpan w:val="3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86779" w:rsidRPr="00786779" w:rsidTr="00786779">
        <w:trPr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86779" w:rsidRPr="00786779" w:rsidRDefault="00786779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E.              ADRES NIERUCHOMOŚCI</w:t>
            </w:r>
          </w:p>
        </w:tc>
      </w:tr>
      <w:tr w:rsidR="00C93EE5" w:rsidRPr="00786779" w:rsidTr="00680C4D"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auto"/>
              <w:right w:val="nil"/>
            </w:tcBorders>
            <w:noWrap/>
            <w:hideMark/>
          </w:tcPr>
          <w:p w:rsidR="00902BB5" w:rsidRPr="00786779" w:rsidRDefault="00C9512D" w:rsidP="00C9512D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E</w:t>
            </w:r>
            <w:r w:rsidR="00902BB5" w:rsidRPr="00786779">
              <w:rPr>
                <w:b/>
                <w:bCs/>
                <w:i/>
                <w:sz w:val="16"/>
                <w:szCs w:val="16"/>
              </w:rPr>
              <w:t>.</w:t>
            </w:r>
            <w:r w:rsidRPr="00786779">
              <w:rPr>
                <w:b/>
                <w:bCs/>
                <w:i/>
                <w:sz w:val="16"/>
                <w:szCs w:val="16"/>
              </w:rPr>
              <w:t>1</w:t>
            </w:r>
            <w:r w:rsidR="00902BB5" w:rsidRPr="00786779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 xml:space="preserve">ADRES NIERUCHOMOŚCI, </w:t>
            </w:r>
            <w:proofErr w:type="gramStart"/>
            <w:r w:rsidRPr="00786779">
              <w:rPr>
                <w:b/>
                <w:bCs/>
                <w:i/>
                <w:sz w:val="16"/>
                <w:szCs w:val="16"/>
              </w:rPr>
              <w:t>NA KTÓREJ</w:t>
            </w:r>
            <w:proofErr w:type="gramEnd"/>
            <w:r w:rsidRPr="00786779">
              <w:rPr>
                <w:b/>
                <w:bCs/>
                <w:i/>
                <w:sz w:val="16"/>
                <w:szCs w:val="16"/>
              </w:rPr>
              <w:t xml:space="preserve"> POWSTAJĄ ODPADY KOMUNALNE</w:t>
            </w:r>
          </w:p>
        </w:tc>
      </w:tr>
      <w:tr w:rsidR="00DA5AD4" w:rsidRPr="00786779" w:rsidTr="00680C4D">
        <w:trPr>
          <w:cantSplit/>
          <w:trHeight w:val="227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Ulica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Nr domu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Nr lokalu</w:t>
            </w:r>
          </w:p>
        </w:tc>
      </w:tr>
      <w:tr w:rsidR="00DA5AD4" w:rsidRPr="00786779" w:rsidTr="00680C4D">
        <w:trPr>
          <w:trHeight w:val="269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4" w:type="pct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A5AD4" w:rsidRPr="00786779" w:rsidTr="00680C4D">
        <w:trPr>
          <w:trHeight w:val="220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4" w:type="pct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A5AD4" w:rsidRPr="00786779" w:rsidTr="00680C4D">
        <w:trPr>
          <w:trHeight w:val="220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 w:val="restart"/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364" w:type="pct"/>
            <w:vMerge w:val="restart"/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1605" w:type="pct"/>
            <w:vMerge w:val="restart"/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Poczta</w:t>
            </w:r>
          </w:p>
        </w:tc>
      </w:tr>
      <w:tr w:rsidR="00DA5AD4" w:rsidRPr="00786779" w:rsidTr="00680C4D">
        <w:trPr>
          <w:trHeight w:val="269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4" w:type="pct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A5AD4" w:rsidRPr="00786779" w:rsidTr="00680C4D">
        <w:trPr>
          <w:trHeight w:val="195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4" w:type="pct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/>
            <w:tcBorders>
              <w:bottom w:val="single" w:sz="4" w:space="0" w:color="auto"/>
            </w:tcBorders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93EE5" w:rsidRPr="00786779" w:rsidTr="00680C4D">
        <w:trPr>
          <w:trHeight w:val="300"/>
        </w:trPr>
        <w:tc>
          <w:tcPr>
            <w:tcW w:w="315" w:type="pct"/>
            <w:vMerge w:val="restart"/>
            <w:tcBorders>
              <w:right w:val="nil"/>
            </w:tcBorders>
            <w:noWrap/>
            <w:hideMark/>
          </w:tcPr>
          <w:p w:rsidR="00902BB5" w:rsidRPr="00786779" w:rsidRDefault="00C9512D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E.2</w:t>
            </w:r>
            <w:r w:rsidR="00902BB5" w:rsidRPr="00786779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6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b/>
                <w:bCs/>
                <w:i/>
                <w:sz w:val="16"/>
                <w:szCs w:val="16"/>
              </w:rPr>
            </w:pPr>
            <w:r w:rsidRPr="00786779">
              <w:rPr>
                <w:b/>
                <w:bCs/>
                <w:i/>
                <w:sz w:val="16"/>
                <w:szCs w:val="16"/>
              </w:rPr>
              <w:t>ADRES ZAMIESZKANIA -</w:t>
            </w:r>
            <w:r w:rsidR="00C9512D" w:rsidRPr="00786779">
              <w:rPr>
                <w:b/>
                <w:bCs/>
                <w:i/>
                <w:sz w:val="16"/>
                <w:szCs w:val="16"/>
              </w:rPr>
              <w:t xml:space="preserve"> JEŻELI JEST INNY, NIŻ ADRES Z E.1</w:t>
            </w:r>
            <w:r w:rsidRPr="00786779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DA5AD4" w:rsidRPr="00786779" w:rsidTr="00680C4D">
        <w:trPr>
          <w:cantSplit/>
          <w:trHeight w:val="227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Ulica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Nr domu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Nr lokalu</w:t>
            </w:r>
          </w:p>
        </w:tc>
      </w:tr>
      <w:tr w:rsidR="00DA5AD4" w:rsidRPr="00786779" w:rsidTr="00680C4D">
        <w:trPr>
          <w:trHeight w:val="379"/>
        </w:trPr>
        <w:tc>
          <w:tcPr>
            <w:tcW w:w="315" w:type="pct"/>
            <w:vMerge/>
            <w:hideMark/>
          </w:tcPr>
          <w:p w:rsidR="00902BB5" w:rsidRPr="00786779" w:rsidRDefault="00902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4" w:type="pct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5" w:type="pct"/>
            <w:vMerge/>
            <w:hideMark/>
          </w:tcPr>
          <w:p w:rsidR="00902BB5" w:rsidRPr="00786779" w:rsidRDefault="00902BB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419BF" w:rsidRPr="00786779" w:rsidTr="00680C4D">
        <w:trPr>
          <w:trHeight w:val="438"/>
        </w:trPr>
        <w:tc>
          <w:tcPr>
            <w:tcW w:w="315" w:type="pct"/>
            <w:vMerge/>
            <w:hideMark/>
          </w:tcPr>
          <w:p w:rsidR="00C419BF" w:rsidRPr="00786779" w:rsidRDefault="00C419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pct"/>
            <w:gridSpan w:val="2"/>
            <w:noWrap/>
            <w:hideMark/>
          </w:tcPr>
          <w:p w:rsidR="00C419BF" w:rsidRPr="00786779" w:rsidRDefault="00C419BF" w:rsidP="003C0FA5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364" w:type="pct"/>
            <w:noWrap/>
            <w:hideMark/>
          </w:tcPr>
          <w:p w:rsidR="00C419BF" w:rsidRPr="00786779" w:rsidRDefault="00C419BF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Kod pocztowy</w:t>
            </w:r>
          </w:p>
          <w:p w:rsidR="00C419BF" w:rsidRPr="00786779" w:rsidRDefault="00C419BF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 </w:t>
            </w:r>
          </w:p>
          <w:p w:rsidR="00C419BF" w:rsidRPr="00786779" w:rsidRDefault="00C419BF" w:rsidP="004B3F1F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pct"/>
            <w:noWrap/>
            <w:hideMark/>
          </w:tcPr>
          <w:p w:rsidR="00C419BF" w:rsidRPr="00786779" w:rsidRDefault="00C419BF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Poczta</w:t>
            </w:r>
          </w:p>
          <w:p w:rsidR="00C419BF" w:rsidRPr="00786779" w:rsidRDefault="00C419BF" w:rsidP="00853351">
            <w:pPr>
              <w:rPr>
                <w:i/>
                <w:iCs/>
                <w:sz w:val="16"/>
                <w:szCs w:val="16"/>
              </w:rPr>
            </w:pPr>
            <w:r w:rsidRPr="00786779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tbl>
      <w:tblPr>
        <w:tblW w:w="5039" w:type="pct"/>
        <w:tblInd w:w="-34" w:type="dxa"/>
        <w:tblLayout w:type="fixed"/>
        <w:tblLook w:val="0600" w:firstRow="0" w:lastRow="0" w:firstColumn="0" w:lastColumn="0" w:noHBand="1" w:noVBand="1"/>
      </w:tblPr>
      <w:tblGrid>
        <w:gridCol w:w="693"/>
        <w:gridCol w:w="16"/>
        <w:gridCol w:w="50"/>
        <w:gridCol w:w="2078"/>
        <w:gridCol w:w="232"/>
        <w:gridCol w:w="604"/>
        <w:gridCol w:w="24"/>
        <w:gridCol w:w="1265"/>
        <w:gridCol w:w="991"/>
        <w:gridCol w:w="554"/>
        <w:gridCol w:w="14"/>
        <w:gridCol w:w="3402"/>
        <w:gridCol w:w="8"/>
      </w:tblGrid>
      <w:tr w:rsidR="00247933" w:rsidRPr="00786779" w:rsidTr="000221ED">
        <w:trPr>
          <w:trHeight w:val="41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33" w:rsidRDefault="00820630" w:rsidP="00A21F77">
            <w:pPr>
              <w:spacing w:after="0" w:line="240" w:lineRule="auto"/>
              <w:ind w:left="318" w:hanging="31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F</w:t>
            </w:r>
            <w:r w:rsidR="00FD79D2" w:rsidRPr="00786779">
              <w:rPr>
                <w:b/>
                <w:i/>
                <w:sz w:val="20"/>
                <w:szCs w:val="20"/>
              </w:rPr>
              <w:t>.</w:t>
            </w:r>
            <w:r w:rsidR="00FD79D2" w:rsidRPr="00786779">
              <w:rPr>
                <w:b/>
                <w:sz w:val="20"/>
                <w:szCs w:val="20"/>
              </w:rPr>
              <w:t xml:space="preserve"> </w:t>
            </w:r>
            <w:r w:rsidR="00247933" w:rsidRPr="00786779">
              <w:rPr>
                <w:b/>
                <w:sz w:val="20"/>
                <w:szCs w:val="20"/>
              </w:rPr>
              <w:t xml:space="preserve">WYLICZENIE WYSOKOŚCI MIESIĘCZNEJ OPŁATY ZA GOSPODAROWANIE ODPADAMI KOMUNALNYMI </w:t>
            </w:r>
            <w:proofErr w:type="gramStart"/>
            <w:r w:rsidR="00247933" w:rsidRPr="00786779">
              <w:rPr>
                <w:b/>
                <w:sz w:val="20"/>
                <w:szCs w:val="20"/>
              </w:rPr>
              <w:t xml:space="preserve">DLA </w:t>
            </w:r>
            <w:r w:rsidR="00FD79D2" w:rsidRPr="00786779">
              <w:rPr>
                <w:b/>
                <w:sz w:val="20"/>
                <w:szCs w:val="20"/>
              </w:rPr>
              <w:t xml:space="preserve"> </w:t>
            </w:r>
            <w:r w:rsidR="00247933" w:rsidRPr="00786779">
              <w:rPr>
                <w:b/>
                <w:sz w:val="20"/>
                <w:szCs w:val="20"/>
              </w:rPr>
              <w:t>WŁAŚCICIELI</w:t>
            </w:r>
            <w:proofErr w:type="gramEnd"/>
            <w:r w:rsidR="00927E6A">
              <w:rPr>
                <w:b/>
                <w:sz w:val="20"/>
                <w:szCs w:val="20"/>
              </w:rPr>
              <w:t xml:space="preserve"> NIERUCHOMOŚCI</w:t>
            </w:r>
            <w:r w:rsidR="00247933" w:rsidRPr="00786779">
              <w:rPr>
                <w:b/>
                <w:sz w:val="20"/>
                <w:szCs w:val="20"/>
              </w:rPr>
              <w:t>, NA KTÓRYCH ZAMIESZKUJĄ MIESZKAŃCY</w:t>
            </w:r>
          </w:p>
          <w:p w:rsidR="00FD3880" w:rsidRPr="00786779" w:rsidRDefault="00FD3880" w:rsidP="00A21F77">
            <w:pPr>
              <w:spacing w:after="0" w:line="240" w:lineRule="auto"/>
              <w:ind w:left="318" w:hanging="318"/>
              <w:jc w:val="both"/>
              <w:rPr>
                <w:b/>
                <w:sz w:val="20"/>
                <w:szCs w:val="20"/>
              </w:rPr>
            </w:pPr>
          </w:p>
        </w:tc>
      </w:tr>
      <w:tr w:rsidR="00397CBD" w:rsidRPr="00786779" w:rsidTr="000221ED">
        <w:trPr>
          <w:trHeight w:val="346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79D2" w:rsidRPr="00E613AB" w:rsidRDefault="00820630" w:rsidP="009533B8">
            <w:pPr>
              <w:spacing w:after="0" w:line="240" w:lineRule="auto"/>
              <w:ind w:left="601" w:hanging="567"/>
              <w:jc w:val="both"/>
              <w:rPr>
                <w:rFonts w:eastAsia="Andale Sans UI" w:cs="Times New Roman"/>
                <w:bCs/>
                <w:i/>
                <w:kern w:val="1"/>
                <w:sz w:val="16"/>
                <w:szCs w:val="16"/>
                <w:lang w:val="en-US" w:bidi="en-US"/>
              </w:rPr>
            </w:pPr>
            <w:r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F</w:t>
            </w:r>
            <w:r w:rsidR="00C63144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.1.</w:t>
            </w:r>
            <w:r w:rsidR="00FD79D2"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     </w:t>
            </w:r>
            <w:r w:rsidR="00B10F0B"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OPŁATA ZA GOSPODAROWANIE ODPADAMI KOMUNALNYMI NA TERENIE NIE</w:t>
            </w:r>
            <w:r w:rsidR="00D9163C"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RUCHOMOŚCI WSKAZANEJ W PUNKCIE E.1.</w:t>
            </w:r>
            <w:r w:rsidR="00B10F0B"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</w:t>
            </w:r>
          </w:p>
        </w:tc>
      </w:tr>
      <w:tr w:rsidR="009533B8" w:rsidRPr="00786779" w:rsidTr="000221ED">
        <w:trPr>
          <w:gridAfter w:val="1"/>
          <w:wAfter w:w="4" w:type="pct"/>
          <w:trHeight w:val="756"/>
        </w:trPr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B8" w:rsidRPr="00786779" w:rsidRDefault="009533B8" w:rsidP="00E613AB">
            <w:pPr>
              <w:spacing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Liczba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osób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br/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zamieszkujących</w:t>
            </w:r>
            <w:proofErr w:type="spellEnd"/>
          </w:p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nieruchomość</w:t>
            </w:r>
            <w:proofErr w:type="spellEnd"/>
          </w:p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Stawka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opłaty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ustalona</w:t>
            </w:r>
            <w:proofErr w:type="spellEnd"/>
          </w:p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w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obowiązującej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br/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uchwale</w:t>
            </w:r>
            <w:proofErr w:type="spellEnd"/>
          </w:p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[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zł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osobę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miesiąc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Wysokość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miesięcznej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opłaty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gospodarowanie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odpadami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komunalnymi</w:t>
            </w:r>
            <w:proofErr w:type="spellEnd"/>
          </w:p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 xml:space="preserve">. 1 x 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. 2</w:t>
            </w:r>
            <w:r w:rsidRPr="00091FB5"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/</w:t>
            </w:r>
          </w:p>
          <w:p w:rsidR="009533B8" w:rsidRPr="00091FB5" w:rsidRDefault="009533B8" w:rsidP="008847B0">
            <w:pPr>
              <w:widowControl w:val="0"/>
              <w:spacing w:after="0" w:line="240" w:lineRule="auto"/>
              <w:jc w:val="center"/>
              <w:rPr>
                <w:rFonts w:eastAsia="Andale Sans UI" w:cs="Arial"/>
                <w:kern w:val="1"/>
                <w:sz w:val="16"/>
                <w:szCs w:val="16"/>
                <w:lang w:val="en-US" w:bidi="en-US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[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zł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miesiąc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]</w:t>
            </w:r>
          </w:p>
        </w:tc>
      </w:tr>
      <w:tr w:rsidR="009533B8" w:rsidRPr="00786779" w:rsidTr="000221ED">
        <w:trPr>
          <w:gridAfter w:val="1"/>
          <w:wAfter w:w="4" w:type="pct"/>
          <w:trHeight w:val="139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B8" w:rsidRPr="00786779" w:rsidRDefault="009533B8" w:rsidP="00E613A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BE07E4" w:rsidRDefault="009533B8" w:rsidP="00FD3880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07E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BE07E4" w:rsidRDefault="009533B8" w:rsidP="00FD3880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33B8" w:rsidRPr="00BE07E4" w:rsidRDefault="009533B8" w:rsidP="00FD3880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9533B8" w:rsidRPr="00786779" w:rsidTr="000221ED">
        <w:trPr>
          <w:gridAfter w:val="1"/>
          <w:wAfter w:w="4" w:type="pct"/>
          <w:trHeight w:val="570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786779" w:rsidRDefault="009533B8" w:rsidP="00E613A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Default="009533B8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</w:p>
          <w:p w:rsidR="009533B8" w:rsidRDefault="009533B8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</w:p>
          <w:p w:rsidR="00FD3880" w:rsidRDefault="00FD3880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</w:p>
          <w:p w:rsidR="009533B8" w:rsidRPr="00BE07E4" w:rsidRDefault="009533B8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BE07E4" w:rsidRDefault="009533B8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33B8" w:rsidRPr="00BE07E4" w:rsidRDefault="009533B8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533B8" w:rsidRPr="00BE07E4" w:rsidRDefault="009533B8" w:rsidP="00BE07E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61A3" w:rsidRPr="00EC0B38" w:rsidTr="000221ED">
        <w:trPr>
          <w:gridAfter w:val="1"/>
          <w:wAfter w:w="4" w:type="pct"/>
          <w:trHeight w:val="1401"/>
        </w:trPr>
        <w:tc>
          <w:tcPr>
            <w:tcW w:w="4996" w:type="pct"/>
            <w:gridSpan w:val="1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1A3" w:rsidRPr="005574EA" w:rsidRDefault="00BB61A3" w:rsidP="0063732A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F.2</w:t>
            </w:r>
            <w:r w:rsidRPr="009A7296">
              <w:rPr>
                <w:b/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 w:rsidRPr="00DE217A">
              <w:rPr>
                <w:b/>
                <w:i/>
                <w:sz w:val="16"/>
                <w:szCs w:val="16"/>
              </w:rPr>
              <w:t>DANE DOTYCZĄCE ZWOLNIENIA W CZĘŚCI Z OPŁATY</w:t>
            </w:r>
            <w:r w:rsidRPr="00DE217A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ZA GOSPODAROWANIE ODPADAMI KOMUNALNYMI NA TERENIE NIERUCHOMOŚCI WSKAZANEJ W PUNKCIE E.1.</w:t>
            </w:r>
            <w:r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ZAMIESZKAŁEJ PRZEZ RODZINĘ WIELODZIETNĄ</w:t>
            </w:r>
          </w:p>
          <w:p w:rsidR="00BB61A3" w:rsidRDefault="00BB61A3" w:rsidP="0063732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B61A3" w:rsidRDefault="00BB61A3" w:rsidP="0063732A">
            <w:pPr>
              <w:spacing w:after="0" w:line="240" w:lineRule="auto"/>
              <w:rPr>
                <w:sz w:val="16"/>
                <w:szCs w:val="16"/>
              </w:rPr>
            </w:pPr>
            <w:r w:rsidRPr="00495131">
              <w:rPr>
                <w:b/>
                <w:sz w:val="16"/>
                <w:szCs w:val="16"/>
              </w:rPr>
              <w:t xml:space="preserve">Oświadczam, że nieruchomość wskazana w części E.1. </w:t>
            </w:r>
            <w:proofErr w:type="gramStart"/>
            <w:r w:rsidRPr="00495131">
              <w:rPr>
                <w:b/>
                <w:sz w:val="16"/>
                <w:szCs w:val="16"/>
              </w:rPr>
              <w:t>niniejszej</w:t>
            </w:r>
            <w:proofErr w:type="gramEnd"/>
            <w:r w:rsidRPr="00495131">
              <w:rPr>
                <w:b/>
                <w:sz w:val="16"/>
                <w:szCs w:val="16"/>
              </w:rPr>
              <w:t xml:space="preserve"> deklaracji</w:t>
            </w:r>
            <w:r>
              <w:rPr>
                <w:b/>
                <w:sz w:val="16"/>
                <w:szCs w:val="16"/>
              </w:rPr>
              <w:t xml:space="preserve"> jest zamieszkała przez rodzinę wielodzietną, o której mowa w ustawie z dnia 5 grudnia 2014 r. o Karcie Dużej Rodziny</w:t>
            </w:r>
            <w:r w:rsidRPr="004951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495131">
              <w:rPr>
                <w:sz w:val="16"/>
                <w:szCs w:val="16"/>
              </w:rPr>
              <w:t xml:space="preserve">zaznaczyć właściwy kwadrat poprzez </w:t>
            </w:r>
            <w:r>
              <w:rPr>
                <w:sz w:val="16"/>
                <w:szCs w:val="16"/>
              </w:rPr>
              <w:t>w</w:t>
            </w:r>
            <w:r w:rsidRPr="00495131">
              <w:rPr>
                <w:sz w:val="16"/>
                <w:szCs w:val="16"/>
              </w:rPr>
              <w:t>skazanie znaku „</w:t>
            </w:r>
            <w:r>
              <w:rPr>
                <w:sz w:val="16"/>
                <w:szCs w:val="16"/>
              </w:rPr>
              <w:t>X</w:t>
            </w:r>
            <w:r w:rsidRPr="00495131">
              <w:rPr>
                <w:sz w:val="16"/>
                <w:szCs w:val="16"/>
              </w:rPr>
              <w:t>”)</w:t>
            </w:r>
          </w:p>
          <w:p w:rsidR="00BB61A3" w:rsidRDefault="00BB61A3" w:rsidP="0063732A">
            <w:pPr>
              <w:spacing w:after="0" w:line="240" w:lineRule="auto"/>
              <w:rPr>
                <w:sz w:val="16"/>
                <w:szCs w:val="16"/>
              </w:rPr>
            </w:pPr>
          </w:p>
          <w:p w:rsidR="00BB61A3" w:rsidRPr="00EC0B38" w:rsidRDefault="00BB61A3" w:rsidP="0063732A">
            <w:pPr>
              <w:spacing w:after="0" w:line="240" w:lineRule="auto"/>
              <w:ind w:left="318" w:hanging="318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TAK    </w:t>
            </w:r>
            <w:r w:rsidRPr="0078677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C12FCA" wp14:editId="0E530844">
                  <wp:extent cx="166956" cy="126854"/>
                  <wp:effectExtent l="0" t="0" r="508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9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                                         NIE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8677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70CECE" wp14:editId="5CBA795B">
                  <wp:extent cx="166956" cy="126854"/>
                  <wp:effectExtent l="0" t="0" r="508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9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1ED" w:rsidTr="000221ED">
        <w:trPr>
          <w:gridAfter w:val="1"/>
          <w:wAfter w:w="4" w:type="pct"/>
          <w:trHeight w:val="804"/>
        </w:trPr>
        <w:tc>
          <w:tcPr>
            <w:tcW w:w="35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ED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</w:p>
          <w:p w:rsidR="000221ED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</w:p>
          <w:p w:rsidR="000221ED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</w:p>
          <w:p w:rsidR="000221ED" w:rsidRPr="00091FB5" w:rsidRDefault="000221ED" w:rsidP="000221ED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Pr="00091FB5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Liczba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osób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br/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zamieszkujących</w:t>
            </w:r>
            <w:proofErr w:type="spellEnd"/>
          </w:p>
          <w:p w:rsidR="000221ED" w:rsidRPr="00091FB5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nieruchomość</w:t>
            </w:r>
            <w:proofErr w:type="spellEnd"/>
          </w:p>
          <w:p w:rsidR="000221ED" w:rsidRPr="00091FB5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Default="000221ED" w:rsidP="006373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221ED" w:rsidRDefault="000221ED" w:rsidP="006373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Stawka opłaty ustalona w obowiązującej uchwale </w:t>
            </w:r>
            <w:r w:rsidRPr="00691252">
              <w:rPr>
                <w:sz w:val="16"/>
                <w:szCs w:val="16"/>
              </w:rPr>
              <w:t>[zł/osobę/miesiąc]</w:t>
            </w:r>
          </w:p>
          <w:p w:rsidR="000221ED" w:rsidRDefault="000221ED" w:rsidP="00BB6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Default="000221ED" w:rsidP="006373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ulgi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1ED" w:rsidRPr="00091FB5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Wysokość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miesięczne</w:t>
            </w:r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go</w:t>
            </w:r>
            <w:proofErr w:type="spellEnd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zwolnienia</w:t>
            </w:r>
            <w:proofErr w:type="spellEnd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z</w:t>
            </w: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opłaty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gospodarowanie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odpadami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komunalnymi</w:t>
            </w:r>
            <w:proofErr w:type="spellEnd"/>
          </w:p>
          <w:p w:rsidR="000221ED" w:rsidRPr="00091FB5" w:rsidRDefault="000221ED" w:rsidP="0063732A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 xml:space="preserve">. 1 x 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 xml:space="preserve">. 2 x 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. 3</w:t>
            </w:r>
            <w:r w:rsidRPr="00091FB5"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/</w:t>
            </w:r>
          </w:p>
          <w:p w:rsidR="000221ED" w:rsidRDefault="000221ED" w:rsidP="006373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[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zł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miesiąc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]</w:t>
            </w:r>
          </w:p>
        </w:tc>
      </w:tr>
      <w:tr w:rsidR="000221ED" w:rsidRPr="00EC0B38" w:rsidTr="000221ED">
        <w:trPr>
          <w:gridAfter w:val="1"/>
          <w:wAfter w:w="4" w:type="pct"/>
          <w:trHeight w:val="149"/>
        </w:trPr>
        <w:tc>
          <w:tcPr>
            <w:tcW w:w="3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ED" w:rsidRPr="00EC0B38" w:rsidRDefault="000221ED" w:rsidP="000221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Pr="00EC0B38" w:rsidRDefault="000221ED" w:rsidP="006373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0B38">
              <w:rPr>
                <w:sz w:val="16"/>
                <w:szCs w:val="16"/>
              </w:rPr>
              <w:t>1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Pr="00EC0B38" w:rsidRDefault="000221ED" w:rsidP="00BB6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Pr="00EC0B38" w:rsidRDefault="000221ED" w:rsidP="000221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1ED" w:rsidRPr="00EC0B38" w:rsidRDefault="000221ED" w:rsidP="006373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221ED" w:rsidTr="000221ED">
        <w:trPr>
          <w:gridAfter w:val="1"/>
          <w:wAfter w:w="4" w:type="pct"/>
          <w:trHeight w:val="679"/>
        </w:trPr>
        <w:tc>
          <w:tcPr>
            <w:tcW w:w="3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Default="000221ED" w:rsidP="0063732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Default="000221ED" w:rsidP="0063732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Default="000221ED" w:rsidP="0063732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D" w:rsidRPr="000221ED" w:rsidRDefault="000221ED" w:rsidP="000221ED">
            <w:pPr>
              <w:jc w:val="center"/>
              <w:rPr>
                <w:sz w:val="16"/>
                <w:szCs w:val="16"/>
              </w:rPr>
            </w:pPr>
            <w:r w:rsidRPr="000221ED">
              <w:rPr>
                <w:sz w:val="16"/>
                <w:szCs w:val="16"/>
              </w:rPr>
              <w:t>50%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1ED" w:rsidRDefault="000221ED" w:rsidP="0063732A">
            <w:pPr>
              <w:rPr>
                <w:b/>
                <w:i/>
                <w:sz w:val="16"/>
                <w:szCs w:val="16"/>
              </w:rPr>
            </w:pPr>
          </w:p>
        </w:tc>
      </w:tr>
      <w:tr w:rsidR="009533B8" w:rsidRPr="00786779" w:rsidTr="000221ED">
        <w:trPr>
          <w:trHeight w:val="1049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144" w:rsidRDefault="00C63144" w:rsidP="009533B8">
            <w:pPr>
              <w:tabs>
                <w:tab w:val="left" w:pos="601"/>
              </w:tabs>
              <w:spacing w:after="0" w:line="240" w:lineRule="auto"/>
              <w:ind w:left="601" w:hanging="567"/>
              <w:jc w:val="both"/>
              <w:rPr>
                <w:b/>
                <w:i/>
                <w:sz w:val="16"/>
                <w:szCs w:val="16"/>
              </w:rPr>
            </w:pPr>
          </w:p>
          <w:p w:rsidR="009533B8" w:rsidRDefault="000221ED" w:rsidP="00C63144">
            <w:pPr>
              <w:tabs>
                <w:tab w:val="left" w:pos="425"/>
                <w:tab w:val="left" w:pos="460"/>
              </w:tabs>
              <w:spacing w:after="0" w:line="240" w:lineRule="auto"/>
              <w:ind w:left="460" w:hanging="426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F.3</w:t>
            </w:r>
            <w:r w:rsidR="009533B8" w:rsidRPr="00DE217A">
              <w:rPr>
                <w:b/>
                <w:i/>
                <w:sz w:val="16"/>
                <w:szCs w:val="16"/>
              </w:rPr>
              <w:t>.</w:t>
            </w:r>
            <w:r w:rsidR="00C63144">
              <w:rPr>
                <w:sz w:val="16"/>
                <w:szCs w:val="16"/>
              </w:rPr>
              <w:t xml:space="preserve">   </w:t>
            </w:r>
            <w:r w:rsidR="009533B8" w:rsidRPr="00DE217A">
              <w:rPr>
                <w:b/>
                <w:i/>
                <w:sz w:val="16"/>
                <w:szCs w:val="16"/>
              </w:rPr>
              <w:t>DANE DOTYCZĄCE ZWOLNIENIA W CZĘŚCI Z OPŁATY</w:t>
            </w:r>
            <w:r w:rsidR="009533B8" w:rsidRPr="00DE217A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ZA GOSPODAROWANIE ODPADAMI KOMUN</w:t>
            </w:r>
            <w:r w:rsidR="00C63144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ALNYMI NA TERENIE NIERUCHOMOŚCI </w:t>
            </w:r>
            <w:r w:rsidR="009533B8" w:rsidRPr="00DE217A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WSKAZANEJ W PUNKCIE E.1.</w:t>
            </w:r>
            <w:r w:rsidR="009533B8" w:rsidRPr="00DE217A">
              <w:rPr>
                <w:b/>
                <w:i/>
                <w:sz w:val="16"/>
                <w:szCs w:val="16"/>
              </w:rPr>
              <w:t xml:space="preserve"> WYPOSAŻONEJ W PRZYDOMOWY KOMPOSTOWNIK I KOMPOSTOWANIA W NIM BIOODPADÓW STANOWIĄCYCH ODPADY KOMUNALNE </w:t>
            </w:r>
          </w:p>
          <w:p w:rsidR="00C63144" w:rsidRDefault="00C63144" w:rsidP="009533B8">
            <w:pPr>
              <w:tabs>
                <w:tab w:val="left" w:pos="601"/>
              </w:tabs>
              <w:spacing w:after="0" w:line="240" w:lineRule="auto"/>
              <w:ind w:left="601" w:hanging="567"/>
              <w:jc w:val="both"/>
              <w:rPr>
                <w:b/>
                <w:i/>
                <w:sz w:val="16"/>
                <w:szCs w:val="16"/>
              </w:rPr>
            </w:pPr>
          </w:p>
          <w:p w:rsidR="00C63144" w:rsidRDefault="00C63144" w:rsidP="00C63144">
            <w:pPr>
              <w:spacing w:after="0" w:line="240" w:lineRule="auto"/>
              <w:ind w:left="318" w:hanging="3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495131">
              <w:rPr>
                <w:b/>
                <w:sz w:val="16"/>
                <w:szCs w:val="16"/>
              </w:rPr>
              <w:t xml:space="preserve">Oświadczam, że nieruchomość wskazana w części E.1. </w:t>
            </w:r>
            <w:proofErr w:type="gramStart"/>
            <w:r w:rsidRPr="00495131">
              <w:rPr>
                <w:b/>
                <w:sz w:val="16"/>
                <w:szCs w:val="16"/>
              </w:rPr>
              <w:t>niniejszej</w:t>
            </w:r>
            <w:proofErr w:type="gramEnd"/>
            <w:r w:rsidRPr="00495131">
              <w:rPr>
                <w:b/>
                <w:sz w:val="16"/>
                <w:szCs w:val="16"/>
              </w:rPr>
              <w:t xml:space="preserve"> deklaracji wyposażona jest w przydomowy kompostownik i kompostowane są w nim bioodpady stanowiące odpady komunalne </w:t>
            </w:r>
            <w:r w:rsidRPr="00495131">
              <w:rPr>
                <w:sz w:val="16"/>
                <w:szCs w:val="16"/>
              </w:rPr>
              <w:t xml:space="preserve">(dotyczy tylko właścicieli nieruchomości zabudowanych budynkami mieszkalnymi jednorodzinnymi, zaznaczyć właściwy kwadrat poprzez </w:t>
            </w:r>
            <w:r>
              <w:rPr>
                <w:sz w:val="16"/>
                <w:szCs w:val="16"/>
              </w:rPr>
              <w:t>w</w:t>
            </w:r>
            <w:r w:rsidRPr="00495131">
              <w:rPr>
                <w:sz w:val="16"/>
                <w:szCs w:val="16"/>
              </w:rPr>
              <w:t>skazanie znaku „</w:t>
            </w:r>
            <w:r>
              <w:rPr>
                <w:sz w:val="16"/>
                <w:szCs w:val="16"/>
              </w:rPr>
              <w:t>X</w:t>
            </w:r>
            <w:r w:rsidRPr="00495131">
              <w:rPr>
                <w:sz w:val="16"/>
                <w:szCs w:val="16"/>
              </w:rPr>
              <w:t>”)</w:t>
            </w:r>
          </w:p>
          <w:p w:rsidR="00C63144" w:rsidRPr="00495131" w:rsidRDefault="00C63144" w:rsidP="00C63144">
            <w:pPr>
              <w:spacing w:after="0" w:line="240" w:lineRule="auto"/>
              <w:ind w:left="318" w:hanging="318"/>
              <w:jc w:val="both"/>
              <w:rPr>
                <w:sz w:val="16"/>
                <w:szCs w:val="16"/>
              </w:rPr>
            </w:pPr>
          </w:p>
          <w:p w:rsidR="00C63144" w:rsidRDefault="00C63144" w:rsidP="00C63144">
            <w:pPr>
              <w:spacing w:after="0" w:line="240" w:lineRule="auto"/>
              <w:ind w:left="318" w:hanging="318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TAK    </w:t>
            </w:r>
            <w:r w:rsidRPr="0078677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558254" wp14:editId="3475CB53">
                  <wp:extent cx="166956" cy="126854"/>
                  <wp:effectExtent l="0" t="0" r="508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9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                                         NIE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8677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05FDD4" wp14:editId="4EE77D37">
                  <wp:extent cx="166956" cy="126854"/>
                  <wp:effectExtent l="0" t="0" r="508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9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3144" w:rsidRPr="00C761BB" w:rsidRDefault="00C63144" w:rsidP="009533B8">
            <w:pPr>
              <w:tabs>
                <w:tab w:val="left" w:pos="601"/>
              </w:tabs>
              <w:spacing w:after="0" w:line="240" w:lineRule="auto"/>
              <w:ind w:left="601" w:hanging="567"/>
              <w:jc w:val="both"/>
              <w:rPr>
                <w:b/>
                <w:sz w:val="16"/>
                <w:szCs w:val="16"/>
              </w:rPr>
            </w:pPr>
          </w:p>
        </w:tc>
      </w:tr>
      <w:tr w:rsidR="008847B0" w:rsidRPr="00786779" w:rsidTr="000221ED">
        <w:trPr>
          <w:trHeight w:val="529"/>
        </w:trPr>
        <w:tc>
          <w:tcPr>
            <w:tcW w:w="3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3623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847B0" w:rsidRDefault="008847B0" w:rsidP="003623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847B0" w:rsidRDefault="008847B0" w:rsidP="003623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847B0" w:rsidRDefault="008847B0" w:rsidP="003623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0" w:rsidRPr="00091FB5" w:rsidRDefault="008847B0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Liczba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osób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br/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zamieszkujących</w:t>
            </w:r>
            <w:proofErr w:type="spellEnd"/>
          </w:p>
          <w:p w:rsidR="008847B0" w:rsidRPr="00091FB5" w:rsidRDefault="008847B0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nieruchomość</w:t>
            </w:r>
            <w:proofErr w:type="spellEnd"/>
          </w:p>
          <w:p w:rsidR="008847B0" w:rsidRPr="00091FB5" w:rsidRDefault="008847B0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52" w:rsidRPr="00691252" w:rsidRDefault="008847B0" w:rsidP="006912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zwolnienia</w:t>
            </w:r>
            <w:r w:rsidR="00691252">
              <w:t xml:space="preserve"> </w:t>
            </w:r>
            <w:r w:rsidR="00691252" w:rsidRPr="00691252">
              <w:rPr>
                <w:sz w:val="16"/>
                <w:szCs w:val="16"/>
              </w:rPr>
              <w:t>ustalona</w:t>
            </w:r>
          </w:p>
          <w:p w:rsidR="00691252" w:rsidRPr="00691252" w:rsidRDefault="00691252" w:rsidP="006912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91252">
              <w:rPr>
                <w:sz w:val="16"/>
                <w:szCs w:val="16"/>
              </w:rPr>
              <w:t>w</w:t>
            </w:r>
            <w:proofErr w:type="gramEnd"/>
            <w:r w:rsidRPr="00691252">
              <w:rPr>
                <w:sz w:val="16"/>
                <w:szCs w:val="16"/>
              </w:rPr>
              <w:t xml:space="preserve"> obowiązującej </w:t>
            </w:r>
          </w:p>
          <w:p w:rsidR="00691252" w:rsidRPr="00691252" w:rsidRDefault="00691252" w:rsidP="006912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91252">
              <w:rPr>
                <w:sz w:val="16"/>
                <w:szCs w:val="16"/>
              </w:rPr>
              <w:t>uchwale</w:t>
            </w:r>
            <w:proofErr w:type="gramEnd"/>
          </w:p>
          <w:p w:rsidR="008847B0" w:rsidRDefault="00691252" w:rsidP="006912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252">
              <w:rPr>
                <w:sz w:val="16"/>
                <w:szCs w:val="16"/>
              </w:rPr>
              <w:t>[zł/osobę/miesiąc]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7B0" w:rsidRPr="00091FB5" w:rsidRDefault="008847B0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Wysokość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miesięczne</w:t>
            </w:r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go</w:t>
            </w:r>
            <w:proofErr w:type="spellEnd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zwolnienia</w:t>
            </w:r>
            <w:proofErr w:type="spellEnd"/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z</w:t>
            </w:r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opłaty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za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gospodarowanie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odpadami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komunalnymi</w:t>
            </w:r>
            <w:proofErr w:type="spellEnd"/>
          </w:p>
          <w:p w:rsidR="008847B0" w:rsidRPr="00091FB5" w:rsidRDefault="008847B0" w:rsidP="008847B0">
            <w:pPr>
              <w:widowControl w:val="0"/>
              <w:spacing w:after="0" w:line="240" w:lineRule="auto"/>
              <w:jc w:val="center"/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</w:pPr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 xml:space="preserve">. 1 x </w:t>
            </w:r>
            <w:proofErr w:type="spellStart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kol</w:t>
            </w:r>
            <w:proofErr w:type="spellEnd"/>
            <w:r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. 2</w:t>
            </w:r>
            <w:r w:rsidRPr="00091FB5">
              <w:rPr>
                <w:rFonts w:eastAsia="Andale Sans UI" w:cs="Times New Roman"/>
                <w:i/>
                <w:iCs/>
                <w:kern w:val="1"/>
                <w:sz w:val="16"/>
                <w:szCs w:val="16"/>
                <w:lang w:val="en-US" w:bidi="en-US"/>
              </w:rPr>
              <w:t>/</w:t>
            </w:r>
          </w:p>
          <w:p w:rsidR="008847B0" w:rsidRDefault="008847B0" w:rsidP="008847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[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zł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/</w:t>
            </w:r>
            <w:proofErr w:type="spellStart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miesiąc</w:t>
            </w:r>
            <w:proofErr w:type="spellEnd"/>
            <w:r w:rsidRPr="00091FB5">
              <w:rPr>
                <w:rFonts w:eastAsia="Andale Sans UI" w:cs="Times New Roman"/>
                <w:kern w:val="1"/>
                <w:sz w:val="16"/>
                <w:szCs w:val="16"/>
                <w:lang w:val="en-US" w:bidi="en-US"/>
              </w:rPr>
              <w:t>]</w:t>
            </w:r>
          </w:p>
        </w:tc>
      </w:tr>
      <w:tr w:rsidR="008847B0" w:rsidRPr="00786779" w:rsidTr="000221ED">
        <w:trPr>
          <w:trHeight w:val="142"/>
        </w:trPr>
        <w:tc>
          <w:tcPr>
            <w:tcW w:w="3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3623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0344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0344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7B0" w:rsidRDefault="008847B0" w:rsidP="000344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47B0" w:rsidRPr="00786779" w:rsidTr="000221ED">
        <w:trPr>
          <w:trHeight w:val="466"/>
        </w:trPr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3623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691252">
            <w:pPr>
              <w:spacing w:after="0" w:line="240" w:lineRule="auto"/>
              <w:rPr>
                <w:sz w:val="16"/>
                <w:szCs w:val="16"/>
              </w:rPr>
            </w:pPr>
          </w:p>
          <w:p w:rsidR="008847B0" w:rsidRDefault="008847B0" w:rsidP="00691252">
            <w:pPr>
              <w:spacing w:after="0" w:line="240" w:lineRule="auto"/>
              <w:rPr>
                <w:sz w:val="16"/>
                <w:szCs w:val="16"/>
              </w:rPr>
            </w:pPr>
          </w:p>
          <w:p w:rsidR="00FD3880" w:rsidRDefault="00FD3880" w:rsidP="00691252">
            <w:pPr>
              <w:spacing w:after="0" w:line="240" w:lineRule="auto"/>
              <w:rPr>
                <w:sz w:val="16"/>
                <w:szCs w:val="16"/>
              </w:rPr>
            </w:pPr>
          </w:p>
          <w:p w:rsidR="008847B0" w:rsidRDefault="008847B0" w:rsidP="006912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0" w:rsidRDefault="008847B0" w:rsidP="006912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7B0" w:rsidRDefault="008847B0" w:rsidP="006912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33B8" w:rsidRPr="00786779" w:rsidTr="000221ED">
        <w:trPr>
          <w:trHeight w:val="374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533B8" w:rsidRPr="00786779" w:rsidRDefault="009533B8" w:rsidP="00820630">
            <w:pPr>
              <w:spacing w:after="0"/>
              <w:rPr>
                <w:sz w:val="16"/>
                <w:szCs w:val="16"/>
              </w:rPr>
            </w:pPr>
            <w:r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</w:t>
            </w:r>
            <w:r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F</w:t>
            </w:r>
            <w:r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.</w:t>
            </w:r>
            <w:r w:rsidR="000221ED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4</w:t>
            </w:r>
            <w:r w:rsidR="00C63144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>.</w:t>
            </w:r>
            <w:r w:rsidRPr="00786779">
              <w:rPr>
                <w:rFonts w:eastAsia="Andale Sans UI" w:cs="Times New Roman"/>
                <w:b/>
                <w:bCs/>
                <w:i/>
                <w:kern w:val="1"/>
                <w:sz w:val="16"/>
                <w:szCs w:val="16"/>
                <w:lang w:val="en-US" w:bidi="en-US"/>
              </w:rPr>
              <w:t xml:space="preserve">          MIESIĘCZNA WYSOKOŚĆ OPŁATY</w:t>
            </w:r>
          </w:p>
        </w:tc>
      </w:tr>
      <w:tr w:rsidR="009533B8" w:rsidRPr="00786779" w:rsidTr="000221ED">
        <w:trPr>
          <w:trHeight w:val="537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786779" w:rsidRDefault="009533B8" w:rsidP="0082063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B8" w:rsidRPr="00786779" w:rsidRDefault="009533B8" w:rsidP="008847B0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 w:rsidRPr="00786779">
              <w:rPr>
                <w:b/>
                <w:sz w:val="16"/>
                <w:szCs w:val="16"/>
                <w:u w:val="single"/>
              </w:rPr>
              <w:t>WYSOKOŚĆ MIESIĘCZNEJ OPŁATY</w:t>
            </w:r>
          </w:p>
          <w:p w:rsidR="000474D1" w:rsidRDefault="009533B8" w:rsidP="008847B0">
            <w:pPr>
              <w:spacing w:after="0"/>
              <w:jc w:val="center"/>
              <w:rPr>
                <w:sz w:val="16"/>
                <w:szCs w:val="16"/>
              </w:rPr>
            </w:pPr>
            <w:r w:rsidRPr="0078677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różnica</w:t>
            </w:r>
            <w:r w:rsidRPr="00786779">
              <w:rPr>
                <w:sz w:val="16"/>
                <w:szCs w:val="16"/>
              </w:rPr>
              <w:t xml:space="preserve"> wysokości miesięcznej opłaty z punktu </w:t>
            </w:r>
            <w:r w:rsidR="00C63144">
              <w:rPr>
                <w:sz w:val="16"/>
                <w:szCs w:val="16"/>
              </w:rPr>
              <w:t xml:space="preserve">F.1. </w:t>
            </w:r>
            <w:proofErr w:type="gramStart"/>
            <w:r w:rsidR="00C63144">
              <w:rPr>
                <w:sz w:val="16"/>
                <w:szCs w:val="16"/>
              </w:rPr>
              <w:t>i</w:t>
            </w:r>
            <w:proofErr w:type="gramEnd"/>
            <w:r w:rsidR="00C63144">
              <w:rPr>
                <w:sz w:val="16"/>
                <w:szCs w:val="16"/>
              </w:rPr>
              <w:t xml:space="preserve"> </w:t>
            </w:r>
            <w:r w:rsidR="000474D1">
              <w:rPr>
                <w:sz w:val="16"/>
                <w:szCs w:val="16"/>
              </w:rPr>
              <w:t xml:space="preserve">sumy </w:t>
            </w:r>
            <w:r w:rsidR="0067075C">
              <w:rPr>
                <w:sz w:val="16"/>
                <w:szCs w:val="16"/>
              </w:rPr>
              <w:t xml:space="preserve">wysokości miesięcznego zwolnienia z opłaty z punktu </w:t>
            </w:r>
            <w:r w:rsidR="00C63144">
              <w:rPr>
                <w:sz w:val="16"/>
                <w:szCs w:val="16"/>
              </w:rPr>
              <w:t>F.2</w:t>
            </w:r>
            <w:r>
              <w:rPr>
                <w:sz w:val="16"/>
                <w:szCs w:val="16"/>
              </w:rPr>
              <w:t>.</w:t>
            </w:r>
            <w:r w:rsidR="000221ED">
              <w:rPr>
                <w:sz w:val="16"/>
                <w:szCs w:val="16"/>
              </w:rPr>
              <w:t xml:space="preserve"> </w:t>
            </w:r>
            <w:proofErr w:type="gramStart"/>
            <w:r w:rsidR="000221ED">
              <w:rPr>
                <w:sz w:val="16"/>
                <w:szCs w:val="16"/>
              </w:rPr>
              <w:t>i</w:t>
            </w:r>
            <w:proofErr w:type="gramEnd"/>
            <w:r w:rsidR="000221ED">
              <w:rPr>
                <w:sz w:val="16"/>
                <w:szCs w:val="16"/>
              </w:rPr>
              <w:t xml:space="preserve"> F.3.</w:t>
            </w:r>
            <w:r>
              <w:rPr>
                <w:sz w:val="16"/>
                <w:szCs w:val="16"/>
              </w:rPr>
              <w:t>)</w:t>
            </w:r>
          </w:p>
          <w:p w:rsidR="009533B8" w:rsidRPr="00786779" w:rsidRDefault="000474D1" w:rsidP="008847B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[F.1- (F.2. + F.3.)]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33B8" w:rsidRDefault="009533B8" w:rsidP="008847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533B8" w:rsidRDefault="009533B8" w:rsidP="008847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D3880" w:rsidRDefault="00FD3880" w:rsidP="008847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533B8" w:rsidRPr="00786779" w:rsidRDefault="009533B8" w:rsidP="008847B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533B8" w:rsidRPr="00786779" w:rsidTr="000221ED">
        <w:trPr>
          <w:trHeight w:val="35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</w:tcPr>
          <w:p w:rsidR="009533B8" w:rsidRPr="00786779" w:rsidRDefault="009533B8" w:rsidP="00E613AB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i/>
                <w:color w:val="000000"/>
                <w:kern w:val="1"/>
                <w:sz w:val="16"/>
                <w:szCs w:val="16"/>
              </w:rPr>
            </w:pPr>
            <w:r>
              <w:rPr>
                <w:rFonts w:eastAsia="Andale Sans UI" w:cs="Times New Roman"/>
                <w:b/>
                <w:i/>
                <w:color w:val="000000"/>
                <w:kern w:val="1"/>
                <w:sz w:val="16"/>
                <w:szCs w:val="16"/>
              </w:rPr>
              <w:t>G</w:t>
            </w:r>
            <w:r w:rsidRPr="00786779">
              <w:rPr>
                <w:rFonts w:eastAsia="Andale Sans UI" w:cs="Times New Roman"/>
                <w:b/>
                <w:i/>
                <w:color w:val="000000"/>
                <w:kern w:val="1"/>
                <w:sz w:val="16"/>
                <w:szCs w:val="16"/>
              </w:rPr>
              <w:t>.</w:t>
            </w:r>
          </w:p>
        </w:tc>
        <w:tc>
          <w:tcPr>
            <w:tcW w:w="4651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3B8" w:rsidRPr="00786779" w:rsidRDefault="009533B8" w:rsidP="00E613AB">
            <w:pPr>
              <w:widowControl w:val="0"/>
              <w:snapToGrid w:val="0"/>
              <w:spacing w:after="0" w:line="240" w:lineRule="auto"/>
              <w:ind w:left="-103"/>
              <w:rPr>
                <w:rFonts w:eastAsia="Andale Sans UI" w:cs="Times New Roman"/>
                <w:b/>
                <w:i/>
                <w:color w:val="000000"/>
                <w:kern w:val="1"/>
                <w:sz w:val="16"/>
                <w:szCs w:val="16"/>
                <w:lang w:bidi="en-US"/>
              </w:rPr>
            </w:pPr>
            <w:r w:rsidRPr="00786779">
              <w:rPr>
                <w:rFonts w:eastAsia="Andale Sans UI" w:cs="Times New Roman"/>
                <w:b/>
                <w:i/>
                <w:kern w:val="1"/>
                <w:sz w:val="16"/>
                <w:szCs w:val="16"/>
              </w:rPr>
              <w:t>PODPIS OSOBY SKŁADAJĄCEJ DEKLARACJĘ</w:t>
            </w:r>
          </w:p>
        </w:tc>
      </w:tr>
      <w:tr w:rsidR="009533B8" w:rsidRPr="00786779" w:rsidTr="000221ED">
        <w:trPr>
          <w:trHeight w:val="562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9533B8" w:rsidRPr="00786779" w:rsidRDefault="009533B8" w:rsidP="00E613AB">
            <w:pPr>
              <w:widowControl w:val="0"/>
              <w:suppressAutoHyphens/>
              <w:snapToGrid w:val="0"/>
              <w:spacing w:before="240" w:after="0" w:line="240" w:lineRule="auto"/>
              <w:rPr>
                <w:rFonts w:eastAsia="Andale Sans UI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3B8" w:rsidRPr="008847B0" w:rsidRDefault="009533B8" w:rsidP="00E613AB">
            <w:pPr>
              <w:pStyle w:val="Bezodstpw"/>
              <w:rPr>
                <w:sz w:val="16"/>
                <w:szCs w:val="16"/>
              </w:rPr>
            </w:pPr>
            <w:r w:rsidRPr="008847B0">
              <w:rPr>
                <w:sz w:val="16"/>
                <w:szCs w:val="16"/>
              </w:rPr>
              <w:t>Data wypełnienia</w:t>
            </w:r>
          </w:p>
        </w:tc>
        <w:tc>
          <w:tcPr>
            <w:tcW w:w="345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3B8" w:rsidRPr="008847B0" w:rsidRDefault="009533B8" w:rsidP="00E613AB">
            <w:pPr>
              <w:pStyle w:val="Bezodstpw"/>
              <w:rPr>
                <w:sz w:val="16"/>
                <w:szCs w:val="16"/>
                <w:lang w:val="en-US" w:bidi="en-US"/>
              </w:rPr>
            </w:pPr>
            <w:proofErr w:type="spellStart"/>
            <w:r w:rsidRPr="008847B0">
              <w:rPr>
                <w:sz w:val="16"/>
                <w:szCs w:val="16"/>
                <w:lang w:val="en-US" w:bidi="en-US"/>
              </w:rPr>
              <w:t>Czytelny</w:t>
            </w:r>
            <w:proofErr w:type="spellEnd"/>
            <w:r w:rsidRPr="008847B0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847B0">
              <w:rPr>
                <w:sz w:val="16"/>
                <w:szCs w:val="16"/>
                <w:lang w:val="en-US" w:bidi="en-US"/>
              </w:rPr>
              <w:t>podpis</w:t>
            </w:r>
            <w:proofErr w:type="spellEnd"/>
            <w:r w:rsidRPr="008847B0">
              <w:rPr>
                <w:sz w:val="16"/>
                <w:szCs w:val="16"/>
                <w:lang w:val="en-US" w:bidi="en-US"/>
              </w:rPr>
              <w:t xml:space="preserve"> </w:t>
            </w:r>
          </w:p>
          <w:p w:rsidR="009533B8" w:rsidRPr="008847B0" w:rsidRDefault="009533B8" w:rsidP="00E613AB">
            <w:pPr>
              <w:pStyle w:val="Bezodstpw"/>
              <w:rPr>
                <w:sz w:val="16"/>
                <w:szCs w:val="16"/>
                <w:lang w:val="en-US" w:bidi="en-US"/>
              </w:rPr>
            </w:pPr>
          </w:p>
          <w:p w:rsidR="009533B8" w:rsidRDefault="009533B8" w:rsidP="00E613AB">
            <w:pPr>
              <w:pStyle w:val="Bezodstpw"/>
              <w:rPr>
                <w:sz w:val="16"/>
                <w:szCs w:val="16"/>
                <w:lang w:val="en-US" w:bidi="en-US"/>
              </w:rPr>
            </w:pPr>
          </w:p>
          <w:p w:rsidR="00FD3880" w:rsidRPr="008847B0" w:rsidRDefault="00FD3880" w:rsidP="00E613AB">
            <w:pPr>
              <w:pStyle w:val="Bezodstpw"/>
              <w:rPr>
                <w:sz w:val="16"/>
                <w:szCs w:val="16"/>
                <w:lang w:val="en-US" w:bidi="en-US"/>
              </w:rPr>
            </w:pPr>
          </w:p>
          <w:p w:rsidR="009533B8" w:rsidRPr="008847B0" w:rsidRDefault="009533B8" w:rsidP="00E613AB">
            <w:pPr>
              <w:pStyle w:val="Bezodstpw"/>
              <w:rPr>
                <w:sz w:val="16"/>
                <w:szCs w:val="16"/>
                <w:lang w:val="en-US" w:bidi="en-US"/>
              </w:rPr>
            </w:pPr>
          </w:p>
        </w:tc>
      </w:tr>
      <w:tr w:rsidR="009533B8" w:rsidRPr="00786779" w:rsidTr="000221ED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33B8" w:rsidRPr="00DE217A" w:rsidRDefault="009533B8" w:rsidP="00DE217A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  <w:r w:rsidRPr="00DE217A">
              <w:rPr>
                <w:b/>
                <w:i/>
                <w:sz w:val="16"/>
                <w:szCs w:val="16"/>
                <w:lang w:val="en-US" w:bidi="en-US"/>
              </w:rPr>
              <w:t>H.             ADNOTACJE ORGANU</w:t>
            </w:r>
          </w:p>
        </w:tc>
      </w:tr>
      <w:tr w:rsidR="009533B8" w:rsidRPr="00786779" w:rsidTr="000221ED">
        <w:trPr>
          <w:trHeight w:val="14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3B8" w:rsidRDefault="009533B8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9533B8" w:rsidRDefault="009533B8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9533B8" w:rsidRDefault="009533B8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9533B8" w:rsidRDefault="009533B8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FD3880" w:rsidRDefault="00FD3880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FD3880" w:rsidRDefault="00FD3880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FD3880" w:rsidRDefault="00FD3880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9533B8" w:rsidRDefault="009533B8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  <w:p w:rsidR="009533B8" w:rsidRPr="00DE217A" w:rsidRDefault="009533B8" w:rsidP="00E613AB">
            <w:pPr>
              <w:pStyle w:val="Bezodstpw"/>
              <w:rPr>
                <w:b/>
                <w:i/>
                <w:sz w:val="16"/>
                <w:szCs w:val="16"/>
                <w:lang w:val="en-US" w:bidi="en-US"/>
              </w:rPr>
            </w:pPr>
          </w:p>
        </w:tc>
      </w:tr>
    </w:tbl>
    <w:p w:rsidR="00DE217A" w:rsidRDefault="008A6C8D" w:rsidP="00DE217A">
      <w:pPr>
        <w:widowControl w:val="0"/>
        <w:spacing w:after="0" w:line="240" w:lineRule="auto"/>
        <w:rPr>
          <w:sz w:val="16"/>
          <w:szCs w:val="16"/>
        </w:rPr>
      </w:pPr>
      <w:r w:rsidRPr="00786779">
        <w:rPr>
          <w:sz w:val="16"/>
          <w:szCs w:val="16"/>
          <w:vertAlign w:val="superscript"/>
        </w:rPr>
        <w:t xml:space="preserve">1 </w:t>
      </w:r>
      <w:r w:rsidRPr="00786779">
        <w:rPr>
          <w:sz w:val="16"/>
          <w:szCs w:val="16"/>
        </w:rPr>
        <w:t>W zabudowie wielorodzinnej deklarację wypełnia zarządca lub inny podmiot władający nieruchomością</w:t>
      </w:r>
    </w:p>
    <w:p w:rsidR="00FD3880" w:rsidRPr="00DE217A" w:rsidRDefault="00FD3880" w:rsidP="00DE217A">
      <w:pPr>
        <w:widowControl w:val="0"/>
        <w:spacing w:after="0" w:line="240" w:lineRule="auto"/>
        <w:rPr>
          <w:rFonts w:eastAsia="Andale Sans UI" w:cs="Times New Roman"/>
          <w:bCs/>
          <w:kern w:val="1"/>
          <w:sz w:val="16"/>
          <w:szCs w:val="16"/>
          <w:lang w:val="en-US" w:bidi="en-US"/>
        </w:rPr>
      </w:pPr>
    </w:p>
    <w:p w:rsidR="00352E8A" w:rsidRPr="00786779" w:rsidRDefault="00B277A9" w:rsidP="00B277A9">
      <w:pPr>
        <w:widowControl w:val="0"/>
        <w:spacing w:after="0" w:line="240" w:lineRule="auto"/>
        <w:jc w:val="center"/>
        <w:rPr>
          <w:rFonts w:eastAsia="Andale Sans UI" w:cs="Times New Roman"/>
          <w:b/>
          <w:bCs/>
          <w:kern w:val="1"/>
          <w:sz w:val="20"/>
          <w:szCs w:val="20"/>
          <w:lang w:val="en-US" w:bidi="en-US"/>
        </w:rPr>
      </w:pPr>
      <w:r w:rsidRPr="00786779">
        <w:rPr>
          <w:rFonts w:eastAsia="Andale Sans UI" w:cs="Times New Roman"/>
          <w:b/>
          <w:bCs/>
          <w:kern w:val="1"/>
          <w:sz w:val="20"/>
          <w:szCs w:val="20"/>
          <w:lang w:val="en-US" w:bidi="en-US"/>
        </w:rPr>
        <w:t>POUCZENIE</w:t>
      </w:r>
    </w:p>
    <w:p w:rsidR="00B277A9" w:rsidRPr="00786779" w:rsidRDefault="00754250" w:rsidP="002800FA">
      <w:pPr>
        <w:pStyle w:val="Akapitzlist"/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eastAsia="Andale Sans UI" w:cs="Times New Roman"/>
          <w:kern w:val="1"/>
          <w:sz w:val="14"/>
          <w:szCs w:val="14"/>
          <w:lang w:val="en-US" w:bidi="en-US"/>
        </w:rPr>
      </w:pPr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Na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podst</w:t>
      </w:r>
      <w:r w:rsidR="00204B00">
        <w:rPr>
          <w:rFonts w:eastAsia="Andale Sans UI" w:cs="Times New Roman"/>
          <w:kern w:val="1"/>
          <w:sz w:val="14"/>
          <w:szCs w:val="14"/>
          <w:lang w:val="en-US" w:bidi="en-US"/>
        </w:rPr>
        <w:t>a</w:t>
      </w:r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wie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art. 3a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ustawy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z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dnia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17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czerwca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1996 r. o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postępowaniu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egzekucyjnym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administracji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(Dz. U. z 20</w:t>
      </w:r>
      <w:r w:rsidR="00872B7C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1</w:t>
      </w:r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9 r.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poz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. 1438 z </w:t>
      </w:r>
      <w:proofErr w:type="spellStart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późn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. </w:t>
      </w:r>
      <w:proofErr w:type="spellStart"/>
      <w:r w:rsidR="00572C38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z</w:t>
      </w:r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m</w:t>
      </w:r>
      <w:proofErr w:type="spellEnd"/>
      <w:r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.) </w:t>
      </w:r>
      <w:proofErr w:type="spellStart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niniejsza</w:t>
      </w:r>
      <w:proofErr w:type="spellEnd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  <w:proofErr w:type="spellStart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deklaracja</w:t>
      </w:r>
      <w:proofErr w:type="spellEnd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  <w:proofErr w:type="spellStart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stanowi</w:t>
      </w:r>
      <w:proofErr w:type="spellEnd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  <w:proofErr w:type="spellStart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podstawę</w:t>
      </w:r>
      <w:proofErr w:type="spellEnd"/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do </w:t>
      </w:r>
      <w:proofErr w:type="spellStart"/>
      <w:r w:rsidR="008320DF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wystawienia</w:t>
      </w:r>
      <w:proofErr w:type="spellEnd"/>
      <w:r w:rsidR="008320DF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  <w:proofErr w:type="spellStart"/>
      <w:r w:rsidR="008320DF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tytułu</w:t>
      </w:r>
      <w:proofErr w:type="spellEnd"/>
      <w:r w:rsidR="008320DF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  <w:proofErr w:type="spellStart"/>
      <w:r w:rsidR="008320DF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wykonawczego</w:t>
      </w:r>
      <w:proofErr w:type="spellEnd"/>
      <w:r w:rsidR="008320DF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>.</w:t>
      </w:r>
      <w:r w:rsidR="00B277A9" w:rsidRPr="00786779">
        <w:rPr>
          <w:rFonts w:eastAsia="Andale Sans UI" w:cs="Times New Roman"/>
          <w:kern w:val="1"/>
          <w:sz w:val="14"/>
          <w:szCs w:val="14"/>
          <w:lang w:val="en-US" w:bidi="en-US"/>
        </w:rPr>
        <w:t xml:space="preserve"> </w:t>
      </w:r>
    </w:p>
    <w:p w:rsidR="00754250" w:rsidRPr="00786779" w:rsidRDefault="00754250" w:rsidP="002800FA">
      <w:pPr>
        <w:pStyle w:val="Akapitzlist"/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eastAsia="Andale Sans UI" w:cs="Times New Roman"/>
          <w:bCs/>
          <w:kern w:val="1"/>
          <w:sz w:val="14"/>
          <w:szCs w:val="14"/>
          <w:lang w:val="en-US" w:bidi="en-US"/>
        </w:rPr>
      </w:pP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Opłata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płatna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jest – bez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wezwania</w:t>
      </w:r>
      <w:proofErr w:type="spellEnd"/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-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terminach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określonych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uchwale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Rady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Miasta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Bielsk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Podlaski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sprawie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określenia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r w:rsidRPr="00786779">
        <w:rPr>
          <w:rFonts w:eastAsia="Andale Sans UI" w:cs="Times New Roman"/>
          <w:kern w:val="1"/>
          <w:sz w:val="14"/>
          <w:szCs w:val="14"/>
        </w:rPr>
        <w:t>terminu, częstotliwości i trybu uiszczania opłaty za gospodarowanie odpadami komunalnymi przez właścicieli nieruchomości.</w:t>
      </w:r>
    </w:p>
    <w:p w:rsidR="00872B7C" w:rsidRPr="00786779" w:rsidRDefault="00754250" w:rsidP="00872B7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eastAsia="Andale Sans UI" w:cs="Times New Roman"/>
          <w:bCs/>
          <w:kern w:val="1"/>
          <w:sz w:val="14"/>
          <w:szCs w:val="14"/>
          <w:lang w:val="en-US" w:bidi="en-US"/>
        </w:rPr>
      </w:pP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Zgodnie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z art. 6 m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ustawy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z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13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września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1996 r. o </w:t>
      </w:r>
      <w:proofErr w:type="spellStart"/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utrzymaniu</w:t>
      </w:r>
      <w:proofErr w:type="spellEnd"/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czystości</w:t>
      </w:r>
      <w:proofErr w:type="spellEnd"/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572C3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i</w:t>
      </w:r>
      <w:proofErr w:type="spellEnd"/>
      <w:r w:rsidR="00204B00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204B00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porzą</w:t>
      </w:r>
      <w:r w:rsidR="00C9495F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dku</w:t>
      </w:r>
      <w:proofErr w:type="spellEnd"/>
      <w:r w:rsidR="00C9495F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="00C9495F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gminach</w:t>
      </w:r>
      <w:proofErr w:type="spellEnd"/>
      <w:r w:rsidR="00C9495F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(Dz. U. z 2020</w:t>
      </w:r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r.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poz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. </w:t>
      </w:r>
      <w:r w:rsidR="00C9495F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1439</w:t>
      </w: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)</w:t>
      </w:r>
      <w:r w:rsidRPr="00786779">
        <w:rPr>
          <w:rFonts w:cs="Times New Roman"/>
          <w:sz w:val="14"/>
          <w:szCs w:val="14"/>
        </w:rPr>
        <w:t xml:space="preserve"> w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łaściciel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nieruchomości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jest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obowiązany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złożyć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do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wójta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burmistrza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lub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prezydenta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miasta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deklarację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o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wysokości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opłaty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terminie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14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dni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zamieszkania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danej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nieruchomości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pierwszego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mieszkańca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.</w:t>
      </w:r>
      <w:r w:rsidRPr="00786779">
        <w:rPr>
          <w:rFonts w:cs="Times New Roman"/>
          <w:sz w:val="14"/>
          <w:szCs w:val="14"/>
        </w:rPr>
        <w:t xml:space="preserve"> </w:t>
      </w: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przypadku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zmiany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danych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będących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podstawą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ustalenia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wysokości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należnej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opłaty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właściciel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nieruchomości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jest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obowiązany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złożyć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nową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deklarację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terminie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do 10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następującego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którym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nastąpiła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zmiana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.</w:t>
      </w:r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przypadku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śmierci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mieszkańca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właściciel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jest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zobowiązany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złożyć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deklarację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terminie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6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miesięcy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proofErr w:type="gram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</w:t>
      </w:r>
      <w:proofErr w:type="spellEnd"/>
      <w:proofErr w:type="gram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dnia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tego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zdarzenia</w:t>
      </w:r>
      <w:proofErr w:type="spellEnd"/>
      <w:r w:rsidR="00872B7C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.</w:t>
      </w: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Opłatę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zmienionej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wysokości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uiszcza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się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którym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nastąpiła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zmiana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.</w:t>
      </w:r>
    </w:p>
    <w:p w:rsidR="00754250" w:rsidRPr="00786779" w:rsidRDefault="00754250" w:rsidP="002800FA">
      <w:pPr>
        <w:pStyle w:val="Akapitzlist"/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eastAsia="Andale Sans UI" w:cs="Times New Roman"/>
          <w:bCs/>
          <w:kern w:val="1"/>
          <w:sz w:val="14"/>
          <w:szCs w:val="14"/>
          <w:lang w:val="en-US" w:bidi="en-US"/>
        </w:rPr>
      </w:pP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przypadku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gdy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danym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proofErr w:type="gram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</w:t>
      </w:r>
      <w:proofErr w:type="spellEnd"/>
      <w:proofErr w:type="gram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danej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nieruchomości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mieszkaniec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zamieszkuje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przez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część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opłatę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którym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nastąpiła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zmiana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uiszcza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się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gminie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której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dotychczas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zamieszkiwał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a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nowym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miejscu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zamieszkania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-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począwszy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od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miesiąca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następnego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,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którym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nastąpiła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zmiana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(art. 6i </w:t>
      </w:r>
      <w:proofErr w:type="spellStart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ust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. 2 </w:t>
      </w:r>
      <w:proofErr w:type="spellStart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ustawy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o </w:t>
      </w:r>
      <w:proofErr w:type="spellStart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utrzymaniu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czystości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334FCE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i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porządku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gminach</w:t>
      </w:r>
      <w:proofErr w:type="spellEnd"/>
      <w:r w:rsidR="00E146F8"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)</w:t>
      </w:r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.</w:t>
      </w:r>
    </w:p>
    <w:p w:rsidR="00334FCE" w:rsidRPr="00786779" w:rsidRDefault="00334FCE" w:rsidP="00A81D1A">
      <w:pPr>
        <w:pStyle w:val="Akapitzlist"/>
        <w:numPr>
          <w:ilvl w:val="0"/>
          <w:numId w:val="1"/>
        </w:numPr>
        <w:ind w:left="142" w:hanging="142"/>
        <w:jc w:val="both"/>
        <w:rPr>
          <w:rFonts w:eastAsia="Andale Sans UI" w:cs="Times New Roman"/>
          <w:bCs/>
          <w:kern w:val="1"/>
          <w:sz w:val="14"/>
          <w:szCs w:val="14"/>
          <w:lang w:val="en-US" w:bidi="en-US"/>
        </w:rPr>
      </w:pP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złożenie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deklaracji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spowoduje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wystawienie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decyzji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administracyjnej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o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wysokości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opłaty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za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z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urzędu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(art. 6o</w:t>
      </w:r>
      <w:r w:rsidRPr="00786779">
        <w:rPr>
          <w:rFonts w:cs="Times New Roman"/>
          <w:sz w:val="14"/>
          <w:szCs w:val="14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ustawy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o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utrzymaniu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czystości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i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porządku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gminach</w:t>
      </w:r>
      <w:proofErr w:type="spellEnd"/>
      <w:r w:rsidRPr="00786779">
        <w:rPr>
          <w:rFonts w:eastAsia="Andale Sans UI" w:cs="Times New Roman"/>
          <w:bCs/>
          <w:kern w:val="1"/>
          <w:sz w:val="14"/>
          <w:szCs w:val="14"/>
          <w:lang w:val="en-US" w:bidi="en-US"/>
        </w:rPr>
        <w:t>).</w:t>
      </w:r>
    </w:p>
    <w:p w:rsidR="008D7570" w:rsidRPr="00786779" w:rsidRDefault="008D7570" w:rsidP="00C416C4">
      <w:pPr>
        <w:spacing w:after="0" w:line="240" w:lineRule="auto"/>
        <w:rPr>
          <w:rFonts w:eastAsia="Andale Sans UI" w:cs="Times New Roman"/>
          <w:b/>
          <w:bCs/>
          <w:kern w:val="1"/>
          <w:sz w:val="16"/>
          <w:szCs w:val="16"/>
          <w:lang w:val="en-US" w:bidi="en-US"/>
        </w:rPr>
      </w:pPr>
      <w:r w:rsidRPr="00786779">
        <w:rPr>
          <w:rFonts w:eastAsia="Andale Sans UI" w:cs="Times New Roman"/>
          <w:b/>
          <w:bCs/>
          <w:kern w:val="1"/>
          <w:sz w:val="16"/>
          <w:szCs w:val="16"/>
          <w:lang w:val="en-US" w:bidi="en-US"/>
        </w:rPr>
        <w:t>OBJAŚNIENIA:</w:t>
      </w:r>
    </w:p>
    <w:p w:rsidR="00416C63" w:rsidRPr="00DF6B2E" w:rsidRDefault="00416C63" w:rsidP="00C416C4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A.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Miejsce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składania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deklaracji</w:t>
      </w:r>
      <w:proofErr w:type="spellEnd"/>
    </w:p>
    <w:p w:rsidR="00416C63" w:rsidRPr="00DF6B2E" w:rsidRDefault="00416C63" w:rsidP="00BB27BB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B.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Obowiązek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cel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złożenia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deklaracji</w:t>
      </w:r>
      <w:proofErr w:type="spellEnd"/>
    </w:p>
    <w:p w:rsidR="00416C63" w:rsidRPr="00DF6B2E" w:rsidRDefault="00416C63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przypadku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zamieszkania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nieruchomości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pierwszego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mieszkańca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zaznaczyć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="00D327FC" w:rsidRPr="00DF6B2E">
        <w:rPr>
          <w:rFonts w:cs="Times New Roman"/>
          <w:sz w:val="14"/>
          <w:szCs w:val="14"/>
          <w:lang w:val="en-US" w:bidi="en-US"/>
        </w:rPr>
        <w:t>,,</w:t>
      </w:r>
      <w:proofErr w:type="spellStart"/>
      <w:r w:rsidR="00D60358" w:rsidRPr="00DF6B2E">
        <w:rPr>
          <w:rFonts w:cs="Times New Roman"/>
          <w:sz w:val="14"/>
          <w:szCs w:val="14"/>
          <w:lang w:val="en-US" w:bidi="en-US"/>
        </w:rPr>
        <w:t>pierwsza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deklaracja</w:t>
      </w:r>
      <w:proofErr w:type="spellEnd"/>
      <w:r w:rsidR="00D327FC" w:rsidRPr="00DF6B2E">
        <w:rPr>
          <w:rFonts w:cs="Times New Roman"/>
          <w:sz w:val="14"/>
          <w:szCs w:val="14"/>
          <w:lang w:val="en-US" w:bidi="en-US"/>
        </w:rPr>
        <w:t>”</w:t>
      </w:r>
      <w:r w:rsidRPr="00DF6B2E">
        <w:rPr>
          <w:rFonts w:cs="Times New Roman"/>
          <w:sz w:val="14"/>
          <w:szCs w:val="14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datę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zaistnienia</w:t>
      </w:r>
      <w:proofErr w:type="spellEnd"/>
      <w:r w:rsidR="008320DF" w:rsidRPr="00DF6B2E">
        <w:rPr>
          <w:rFonts w:cs="Times New Roman"/>
          <w:sz w:val="14"/>
          <w:szCs w:val="14"/>
          <w:lang w:val="en-US" w:bidi="en-US"/>
        </w:rPr>
        <w:t>,</w:t>
      </w:r>
    </w:p>
    <w:p w:rsidR="00416C63" w:rsidRPr="00DF6B2E" w:rsidRDefault="00416C63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przypadku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zaistnienia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zmian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mających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wpływ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wysokość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(np.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zwiększenie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lub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zmniejszenie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ilości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zużytej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wody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ilości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osób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zamieszkałych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zbycie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nieruchomości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niezamieszkiwania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na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nieruchomości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),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zaznaczyć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="00D327FC" w:rsidRPr="00DF6B2E">
        <w:rPr>
          <w:rFonts w:cs="Times New Roman"/>
          <w:sz w:val="14"/>
          <w:szCs w:val="14"/>
          <w:lang w:val="en-US" w:bidi="en-US"/>
        </w:rPr>
        <w:t>,,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nowa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deklaracja</w:t>
      </w:r>
      <w:proofErr w:type="spellEnd"/>
      <w:r w:rsidR="00D327FC" w:rsidRPr="00DF6B2E">
        <w:rPr>
          <w:rFonts w:cs="Times New Roman"/>
          <w:sz w:val="14"/>
          <w:szCs w:val="14"/>
          <w:lang w:val="en-US" w:bidi="en-US"/>
        </w:rPr>
        <w:t>”</w:t>
      </w:r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datę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zaistnienia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7D3AC9" w:rsidRPr="00DF6B2E">
        <w:rPr>
          <w:rFonts w:cs="Times New Roman"/>
          <w:sz w:val="14"/>
          <w:szCs w:val="14"/>
          <w:lang w:val="en-US" w:bidi="en-US"/>
        </w:rPr>
        <w:t>powód</w:t>
      </w:r>
      <w:proofErr w:type="spellEnd"/>
      <w:r w:rsidR="007D3AC9" w:rsidRPr="00DF6B2E">
        <w:rPr>
          <w:rFonts w:cs="Times New Roman"/>
          <w:sz w:val="14"/>
          <w:szCs w:val="14"/>
          <w:lang w:val="en-US" w:bidi="en-US"/>
        </w:rPr>
        <w:t>,</w:t>
      </w:r>
    </w:p>
    <w:p w:rsidR="00416C63" w:rsidRPr="00DF6B2E" w:rsidRDefault="00416C63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przypadku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składania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korekty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złożonej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wcześniej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(np.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błędne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błęd</w:t>
      </w:r>
      <w:r w:rsidR="00B94C71" w:rsidRPr="00DF6B2E">
        <w:rPr>
          <w:rFonts w:cs="Times New Roman"/>
          <w:sz w:val="14"/>
          <w:szCs w:val="14"/>
          <w:lang w:val="en-US" w:bidi="en-US"/>
        </w:rPr>
        <w:t>y</w:t>
      </w:r>
      <w:proofErr w:type="spellEnd"/>
      <w:r w:rsidR="00B94C71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94C71" w:rsidRPr="00DF6B2E">
        <w:rPr>
          <w:rFonts w:cs="Times New Roman"/>
          <w:sz w:val="14"/>
          <w:szCs w:val="14"/>
          <w:lang w:val="en-US" w:bidi="en-US"/>
        </w:rPr>
        <w:t>rachunkowe</w:t>
      </w:r>
      <w:proofErr w:type="spellEnd"/>
      <w:r w:rsidR="00B94C71" w:rsidRPr="00DF6B2E">
        <w:rPr>
          <w:rFonts w:cs="Times New Roman"/>
          <w:sz w:val="14"/>
          <w:szCs w:val="14"/>
          <w:lang w:val="en-US" w:bidi="en-US"/>
        </w:rPr>
        <w:t xml:space="preserve">) </w:t>
      </w:r>
      <w:proofErr w:type="spellStart"/>
      <w:r w:rsidR="00B94C71"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r w:rsidR="00B94C71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94C71" w:rsidRPr="00DF6B2E">
        <w:rPr>
          <w:rFonts w:cs="Times New Roman"/>
          <w:sz w:val="14"/>
          <w:szCs w:val="14"/>
          <w:lang w:val="en-US" w:bidi="en-US"/>
        </w:rPr>
        <w:t>zaznaczyć</w:t>
      </w:r>
      <w:proofErr w:type="spellEnd"/>
      <w:r w:rsidR="00B94C71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="00D327FC" w:rsidRPr="00DF6B2E">
        <w:rPr>
          <w:rFonts w:cs="Times New Roman"/>
          <w:sz w:val="14"/>
          <w:szCs w:val="14"/>
          <w:lang w:val="en-US" w:bidi="en-US"/>
        </w:rPr>
        <w:t>,,</w:t>
      </w:r>
      <w:proofErr w:type="spellStart"/>
      <w:r w:rsidR="00B94C71" w:rsidRPr="00DF6B2E">
        <w:rPr>
          <w:rFonts w:cs="Times New Roman"/>
          <w:sz w:val="14"/>
          <w:szCs w:val="14"/>
          <w:lang w:val="en-US" w:bidi="en-US"/>
        </w:rPr>
        <w:t>k</w:t>
      </w:r>
      <w:r w:rsidRPr="00DF6B2E">
        <w:rPr>
          <w:rFonts w:cs="Times New Roman"/>
          <w:sz w:val="14"/>
          <w:szCs w:val="14"/>
          <w:lang w:val="en-US" w:bidi="en-US"/>
        </w:rPr>
        <w:t>orekta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deklaracji</w:t>
      </w:r>
      <w:proofErr w:type="spellEnd"/>
      <w:r w:rsidR="00D327FC" w:rsidRPr="00DF6B2E">
        <w:rPr>
          <w:rFonts w:cs="Times New Roman"/>
          <w:sz w:val="14"/>
          <w:szCs w:val="14"/>
          <w:lang w:val="en-US" w:bidi="en-US"/>
        </w:rPr>
        <w:t>”</w:t>
      </w:r>
      <w:r w:rsidR="008320DF" w:rsidRPr="00DF6B2E">
        <w:rPr>
          <w:rFonts w:cs="Times New Roman"/>
          <w:sz w:val="14"/>
          <w:szCs w:val="14"/>
          <w:lang w:val="en-US" w:bidi="en-US"/>
        </w:rPr>
        <w:t>.</w:t>
      </w:r>
    </w:p>
    <w:p w:rsidR="008D7570" w:rsidRPr="00DF6B2E" w:rsidRDefault="00416C63" w:rsidP="00BB27BB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C</w:t>
      </w:r>
      <w:r w:rsidR="003E3FD9" w:rsidRPr="00DF6B2E">
        <w:rPr>
          <w:rFonts w:cs="Times New Roman"/>
          <w:b/>
          <w:sz w:val="14"/>
          <w:szCs w:val="14"/>
          <w:lang w:val="en-US" w:bidi="en-US"/>
        </w:rPr>
        <w:t xml:space="preserve">. </w:t>
      </w:r>
      <w:proofErr w:type="spellStart"/>
      <w:r w:rsidR="008D7570" w:rsidRPr="00DF6B2E">
        <w:rPr>
          <w:rFonts w:cs="Times New Roman"/>
          <w:b/>
          <w:sz w:val="14"/>
          <w:szCs w:val="14"/>
          <w:lang w:val="en-US" w:bidi="en-US"/>
        </w:rPr>
        <w:t>Składający</w:t>
      </w:r>
      <w:proofErr w:type="spellEnd"/>
      <w:r w:rsidR="008D7570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b/>
          <w:sz w:val="14"/>
          <w:szCs w:val="14"/>
          <w:lang w:val="en-US" w:bidi="en-US"/>
        </w:rPr>
        <w:t>deklarację</w:t>
      </w:r>
      <w:proofErr w:type="spellEnd"/>
    </w:p>
    <w:p w:rsidR="008D7570" w:rsidRPr="00DF6B2E" w:rsidRDefault="008D7570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zaznaczyć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właściw</w:t>
      </w:r>
      <w:r w:rsidR="008320DF" w:rsidRPr="00DF6B2E">
        <w:rPr>
          <w:rFonts w:cs="Times New Roman"/>
          <w:sz w:val="14"/>
          <w:szCs w:val="14"/>
          <w:lang w:val="en-US" w:bidi="en-US"/>
        </w:rPr>
        <w:t>ą</w:t>
      </w:r>
      <w:proofErr w:type="spellEnd"/>
      <w:r w:rsidR="008320DF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320DF" w:rsidRPr="00DF6B2E">
        <w:rPr>
          <w:rFonts w:cs="Times New Roman"/>
          <w:sz w:val="14"/>
          <w:szCs w:val="14"/>
          <w:lang w:val="en-US" w:bidi="en-US"/>
        </w:rPr>
        <w:t>formę</w:t>
      </w:r>
      <w:proofErr w:type="spellEnd"/>
      <w:r w:rsidR="008320DF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320DF" w:rsidRPr="00DF6B2E">
        <w:rPr>
          <w:rFonts w:cs="Times New Roman"/>
          <w:sz w:val="14"/>
          <w:szCs w:val="14"/>
          <w:lang w:val="en-US" w:bidi="en-US"/>
        </w:rPr>
        <w:t>władania</w:t>
      </w:r>
      <w:proofErr w:type="spellEnd"/>
      <w:r w:rsidR="008320DF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320DF" w:rsidRPr="00DF6B2E">
        <w:rPr>
          <w:rFonts w:cs="Times New Roman"/>
          <w:sz w:val="14"/>
          <w:szCs w:val="14"/>
          <w:lang w:val="en-US" w:bidi="en-US"/>
        </w:rPr>
        <w:t>nieruchomością</w:t>
      </w:r>
      <w:proofErr w:type="spellEnd"/>
      <w:r w:rsidR="00572C38" w:rsidRPr="00DF6B2E">
        <w:rPr>
          <w:rFonts w:cs="Times New Roman"/>
          <w:sz w:val="14"/>
          <w:szCs w:val="14"/>
          <w:lang w:val="en-US" w:bidi="en-US"/>
        </w:rPr>
        <w:t>.</w:t>
      </w:r>
    </w:p>
    <w:p w:rsidR="008D7570" w:rsidRPr="00DF6B2E" w:rsidRDefault="008D7570" w:rsidP="00BB27BB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D</w:t>
      </w:r>
      <w:r w:rsidR="00987525" w:rsidRPr="00DF6B2E">
        <w:rPr>
          <w:rFonts w:cs="Times New Roman"/>
          <w:b/>
          <w:sz w:val="14"/>
          <w:szCs w:val="14"/>
          <w:lang w:val="en-US" w:bidi="en-US"/>
        </w:rPr>
        <w:t>.</w:t>
      </w:r>
      <w:r w:rsidR="003E3FD9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r w:rsidRPr="00DF6B2E">
        <w:rPr>
          <w:rFonts w:cs="Times New Roman"/>
          <w:b/>
          <w:sz w:val="14"/>
          <w:szCs w:val="14"/>
          <w:lang w:val="en-US" w:bidi="en-US"/>
        </w:rPr>
        <w:t xml:space="preserve">Dane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identyfikacyjne</w:t>
      </w:r>
      <w:proofErr w:type="spellEnd"/>
    </w:p>
    <w:p w:rsidR="008D7570" w:rsidRPr="00DF6B2E" w:rsidRDefault="008D7570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nazwisko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imię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identyfikacyjne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składającego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jeżeli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jest to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osoba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fizyczna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lub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pełną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nazwę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podmiotu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składającego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innego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niż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osoba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fizyczna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.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Wypełniając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pamiętać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o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prawidłowym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wskazaniu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identyfikatora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którym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jest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numer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PESEL</w:t>
      </w:r>
      <w:r w:rsidR="00103BF9" w:rsidRPr="00DF6B2E">
        <w:rPr>
          <w:rFonts w:cs="Times New Roman"/>
          <w:sz w:val="14"/>
          <w:szCs w:val="14"/>
          <w:lang w:val="en-US" w:bidi="en-US"/>
        </w:rPr>
        <w:t xml:space="preserve"> (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dotyczy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składajacego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deklarację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będącego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osobą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fizyczną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)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lub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NIP (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dotyczy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składajacego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deklarację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niebędącego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osobą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fizyczną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>)</w:t>
      </w:r>
      <w:r w:rsidR="00572C38" w:rsidRPr="00DF6B2E">
        <w:rPr>
          <w:rFonts w:cs="Times New Roman"/>
          <w:sz w:val="14"/>
          <w:szCs w:val="14"/>
          <w:lang w:val="en-US" w:bidi="en-US"/>
        </w:rPr>
        <w:t>,</w:t>
      </w:r>
    </w:p>
    <w:p w:rsidR="009F00C4" w:rsidRPr="00DF6B2E" w:rsidRDefault="008320DF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</w:t>
      </w:r>
      <w:r w:rsidR="00103BF9" w:rsidRPr="00DF6B2E">
        <w:rPr>
          <w:rFonts w:cs="Times New Roman"/>
          <w:sz w:val="14"/>
          <w:szCs w:val="14"/>
          <w:lang w:val="en-US" w:bidi="en-US"/>
        </w:rPr>
        <w:t>y</w:t>
      </w:r>
      <w:proofErr w:type="spellEnd"/>
      <w:proofErr w:type="gram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imiona</w:t>
      </w:r>
      <w:proofErr w:type="spellEnd"/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03BF9" w:rsidRPr="00DF6B2E">
        <w:rPr>
          <w:rFonts w:cs="Times New Roman"/>
          <w:sz w:val="14"/>
          <w:szCs w:val="14"/>
          <w:lang w:val="en-US" w:bidi="en-US"/>
        </w:rPr>
        <w:t>rodziców</w:t>
      </w:r>
      <w:proofErr w:type="spellEnd"/>
      <w:r w:rsidR="009F00C4" w:rsidRPr="00DF6B2E">
        <w:rPr>
          <w:rFonts w:cs="Times New Roman"/>
          <w:sz w:val="14"/>
          <w:szCs w:val="14"/>
          <w:lang w:val="en-US" w:bidi="en-US"/>
        </w:rPr>
        <w:t>,</w:t>
      </w:r>
      <w:r w:rsidR="00103BF9" w:rsidRPr="00DF6B2E">
        <w:rPr>
          <w:rFonts w:cs="Times New Roman"/>
          <w:sz w:val="14"/>
          <w:szCs w:val="14"/>
          <w:lang w:val="en-US" w:bidi="en-US"/>
        </w:rPr>
        <w:t xml:space="preserve"> </w:t>
      </w:r>
    </w:p>
    <w:p w:rsidR="008D7570" w:rsidRPr="00DF6B2E" w:rsidRDefault="009F00C4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numer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telefonu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celu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ułatwienia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kontaktu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podmiotem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>.</w:t>
      </w:r>
    </w:p>
    <w:p w:rsidR="001D1159" w:rsidRPr="00DF6B2E" w:rsidRDefault="001D1159" w:rsidP="001D1159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E.</w:t>
      </w:r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Adres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nieruchomości</w:t>
      </w:r>
      <w:proofErr w:type="spellEnd"/>
    </w:p>
    <w:p w:rsidR="002C7367" w:rsidRPr="00DF6B2E" w:rsidRDefault="00987525" w:rsidP="00BB27BB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E</w:t>
      </w:r>
      <w:r w:rsidR="002C7367" w:rsidRPr="00DF6B2E">
        <w:rPr>
          <w:rFonts w:cs="Times New Roman"/>
          <w:b/>
          <w:sz w:val="14"/>
          <w:szCs w:val="14"/>
          <w:lang w:val="en-US" w:bidi="en-US"/>
        </w:rPr>
        <w:t>.</w:t>
      </w:r>
      <w:r w:rsidRPr="00DF6B2E">
        <w:rPr>
          <w:rFonts w:cs="Times New Roman"/>
          <w:b/>
          <w:sz w:val="14"/>
          <w:szCs w:val="14"/>
          <w:lang w:val="en-US" w:bidi="en-US"/>
        </w:rPr>
        <w:t>1</w:t>
      </w:r>
      <w:r w:rsidR="008D7570" w:rsidRPr="00DF6B2E">
        <w:rPr>
          <w:rFonts w:cs="Times New Roman"/>
          <w:b/>
          <w:sz w:val="14"/>
          <w:szCs w:val="14"/>
          <w:lang w:val="en-US" w:bidi="en-US"/>
        </w:rPr>
        <w:t xml:space="preserve">. </w:t>
      </w:r>
      <w:proofErr w:type="spellStart"/>
      <w:r w:rsidR="002C7367" w:rsidRPr="00DF6B2E">
        <w:rPr>
          <w:rFonts w:cs="Times New Roman"/>
          <w:b/>
          <w:sz w:val="14"/>
          <w:szCs w:val="14"/>
          <w:lang w:val="en-US" w:bidi="en-US"/>
        </w:rPr>
        <w:t>Adres</w:t>
      </w:r>
      <w:proofErr w:type="spellEnd"/>
      <w:r w:rsidR="002C7367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2C7367" w:rsidRPr="00DF6B2E">
        <w:rPr>
          <w:rFonts w:cs="Times New Roman"/>
          <w:b/>
          <w:sz w:val="14"/>
          <w:szCs w:val="14"/>
          <w:lang w:val="en-US" w:bidi="en-US"/>
        </w:rPr>
        <w:t>nieruchomości</w:t>
      </w:r>
      <w:proofErr w:type="spellEnd"/>
      <w:r w:rsidR="00B94C71" w:rsidRPr="00DF6B2E">
        <w:rPr>
          <w:rFonts w:cs="Times New Roman"/>
          <w:b/>
          <w:sz w:val="14"/>
          <w:szCs w:val="14"/>
          <w:lang w:val="en-US" w:bidi="en-US"/>
        </w:rPr>
        <w:t xml:space="preserve">, </w:t>
      </w:r>
      <w:proofErr w:type="spellStart"/>
      <w:proofErr w:type="gramStart"/>
      <w:r w:rsidR="00B94C71" w:rsidRPr="00DF6B2E">
        <w:rPr>
          <w:rFonts w:cs="Times New Roman"/>
          <w:b/>
          <w:sz w:val="14"/>
          <w:szCs w:val="14"/>
          <w:lang w:val="en-US" w:bidi="en-US"/>
        </w:rPr>
        <w:t>na</w:t>
      </w:r>
      <w:proofErr w:type="spellEnd"/>
      <w:proofErr w:type="gramEnd"/>
      <w:r w:rsidR="00B94C71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B94C71" w:rsidRPr="00DF6B2E">
        <w:rPr>
          <w:rFonts w:cs="Times New Roman"/>
          <w:b/>
          <w:sz w:val="14"/>
          <w:szCs w:val="14"/>
          <w:lang w:val="en-US" w:bidi="en-US"/>
        </w:rPr>
        <w:t>której</w:t>
      </w:r>
      <w:proofErr w:type="spellEnd"/>
      <w:r w:rsidR="00B94C71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B94C71" w:rsidRPr="00DF6B2E">
        <w:rPr>
          <w:rFonts w:cs="Times New Roman"/>
          <w:b/>
          <w:sz w:val="14"/>
          <w:szCs w:val="14"/>
          <w:lang w:val="en-US" w:bidi="en-US"/>
        </w:rPr>
        <w:t>powstają</w:t>
      </w:r>
      <w:proofErr w:type="spellEnd"/>
      <w:r w:rsidR="002C7367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2C7367" w:rsidRPr="00DF6B2E">
        <w:rPr>
          <w:rFonts w:cs="Times New Roman"/>
          <w:b/>
          <w:sz w:val="14"/>
          <w:szCs w:val="14"/>
          <w:lang w:val="en-US" w:bidi="en-US"/>
        </w:rPr>
        <w:t>odpady</w:t>
      </w:r>
      <w:proofErr w:type="spellEnd"/>
      <w:r w:rsidR="002C7367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2C7367" w:rsidRPr="00DF6B2E">
        <w:rPr>
          <w:rFonts w:cs="Times New Roman"/>
          <w:b/>
          <w:sz w:val="14"/>
          <w:szCs w:val="14"/>
          <w:lang w:val="en-US" w:bidi="en-US"/>
        </w:rPr>
        <w:t>komunalne</w:t>
      </w:r>
      <w:proofErr w:type="spellEnd"/>
    </w:p>
    <w:p w:rsidR="00572C38" w:rsidRPr="00DF6B2E" w:rsidRDefault="008D7570" w:rsidP="00BB27BB">
      <w:pPr>
        <w:pStyle w:val="Bezodstpw"/>
        <w:numPr>
          <w:ilvl w:val="0"/>
          <w:numId w:val="6"/>
        </w:numPr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adres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nieruchomości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której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powst</w:t>
      </w:r>
      <w:r w:rsidR="001A587D" w:rsidRPr="00DF6B2E">
        <w:rPr>
          <w:rFonts w:cs="Times New Roman"/>
          <w:sz w:val="14"/>
          <w:szCs w:val="14"/>
          <w:lang w:val="en-US" w:bidi="en-US"/>
        </w:rPr>
        <w:t>ają</w:t>
      </w:r>
      <w:proofErr w:type="spellEnd"/>
      <w:r w:rsidR="001A587D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A587D" w:rsidRPr="00DF6B2E">
        <w:rPr>
          <w:rFonts w:cs="Times New Roman"/>
          <w:sz w:val="14"/>
          <w:szCs w:val="14"/>
          <w:lang w:val="en-US" w:bidi="en-US"/>
        </w:rPr>
        <w:t>odpady</w:t>
      </w:r>
      <w:proofErr w:type="spellEnd"/>
      <w:r w:rsidR="001A587D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1A587D" w:rsidRPr="00DF6B2E">
        <w:rPr>
          <w:rFonts w:cs="Times New Roman"/>
          <w:sz w:val="14"/>
          <w:szCs w:val="14"/>
          <w:lang w:val="en-US" w:bidi="en-US"/>
        </w:rPr>
        <w:t>komunalne</w:t>
      </w:r>
      <w:proofErr w:type="spellEnd"/>
      <w:r w:rsidR="001A587D" w:rsidRPr="00DF6B2E">
        <w:rPr>
          <w:rFonts w:cs="Times New Roman"/>
          <w:sz w:val="14"/>
          <w:szCs w:val="14"/>
          <w:lang w:val="en-US" w:bidi="en-US"/>
        </w:rPr>
        <w:t>.</w:t>
      </w:r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</w:p>
    <w:p w:rsidR="003E3FD9" w:rsidRPr="00DF6B2E" w:rsidRDefault="00FC6D25" w:rsidP="00BB27BB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</w:t>
      </w:r>
      <w:r w:rsidR="00987525" w:rsidRPr="00DF6B2E">
        <w:rPr>
          <w:rFonts w:cs="Times New Roman"/>
          <w:b/>
          <w:sz w:val="14"/>
          <w:szCs w:val="14"/>
          <w:lang w:val="en-US" w:bidi="en-US"/>
        </w:rPr>
        <w:t>zęści</w:t>
      </w:r>
      <w:proofErr w:type="spellEnd"/>
      <w:r w:rsidR="00987525" w:rsidRPr="00DF6B2E">
        <w:rPr>
          <w:rFonts w:cs="Times New Roman"/>
          <w:b/>
          <w:sz w:val="14"/>
          <w:szCs w:val="14"/>
          <w:lang w:val="en-US" w:bidi="en-US"/>
        </w:rPr>
        <w:t xml:space="preserve"> E.2</w:t>
      </w:r>
      <w:r w:rsidR="008D7570" w:rsidRPr="00DF6B2E">
        <w:rPr>
          <w:rFonts w:cs="Times New Roman"/>
          <w:b/>
          <w:sz w:val="14"/>
          <w:szCs w:val="14"/>
          <w:lang w:val="en-US" w:bidi="en-US"/>
        </w:rPr>
        <w:t xml:space="preserve">. </w:t>
      </w:r>
      <w:proofErr w:type="spellStart"/>
      <w:r w:rsidR="003E3FD9" w:rsidRPr="00DF6B2E">
        <w:rPr>
          <w:rFonts w:cs="Times New Roman"/>
          <w:b/>
          <w:sz w:val="14"/>
          <w:szCs w:val="14"/>
          <w:lang w:val="en-US" w:bidi="en-US"/>
        </w:rPr>
        <w:t>A</w:t>
      </w:r>
      <w:r w:rsidR="008D7570" w:rsidRPr="00DF6B2E">
        <w:rPr>
          <w:rFonts w:cs="Times New Roman"/>
          <w:b/>
          <w:sz w:val="14"/>
          <w:szCs w:val="14"/>
          <w:lang w:val="en-US" w:bidi="en-US"/>
        </w:rPr>
        <w:t>dres</w:t>
      </w:r>
      <w:proofErr w:type="spellEnd"/>
      <w:r w:rsidR="008D7570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2C7367" w:rsidRPr="00DF6B2E">
        <w:rPr>
          <w:rFonts w:cs="Times New Roman"/>
          <w:b/>
          <w:sz w:val="14"/>
          <w:szCs w:val="14"/>
          <w:lang w:val="en-US" w:bidi="en-US"/>
        </w:rPr>
        <w:t>zamieszkania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</w:p>
    <w:p w:rsidR="00987525" w:rsidRPr="00DF6B2E" w:rsidRDefault="008D7570" w:rsidP="00BB27BB">
      <w:pPr>
        <w:pStyle w:val="Bezodstpw"/>
        <w:numPr>
          <w:ilvl w:val="0"/>
          <w:numId w:val="6"/>
        </w:numPr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wypełnić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tylko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przypadku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gdy</w:t>
      </w:r>
      <w:proofErr w:type="spellEnd"/>
      <w:r w:rsidR="002C7367" w:rsidRPr="00DF6B2E">
        <w:rPr>
          <w:rFonts w:cs="Times New Roman"/>
          <w:sz w:val="14"/>
          <w:szCs w:val="14"/>
          <w:lang w:val="en-US" w:bidi="en-US"/>
        </w:rPr>
        <w:t xml:space="preserve"> jest on </w:t>
      </w:r>
      <w:proofErr w:type="spellStart"/>
      <w:r w:rsidR="002C7367" w:rsidRPr="00DF6B2E">
        <w:rPr>
          <w:rFonts w:cs="Times New Roman"/>
          <w:sz w:val="14"/>
          <w:szCs w:val="14"/>
          <w:lang w:val="en-US" w:bidi="en-US"/>
        </w:rPr>
        <w:t>inny</w:t>
      </w:r>
      <w:proofErr w:type="spellEnd"/>
      <w:r w:rsidR="002C7367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C7367" w:rsidRPr="00DF6B2E">
        <w:rPr>
          <w:rFonts w:cs="Times New Roman"/>
          <w:sz w:val="14"/>
          <w:szCs w:val="14"/>
          <w:lang w:val="en-US" w:bidi="en-US"/>
        </w:rPr>
        <w:t>niż</w:t>
      </w:r>
      <w:proofErr w:type="spellEnd"/>
      <w:r w:rsidR="002C7367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C7367" w:rsidRPr="00DF6B2E">
        <w:rPr>
          <w:rFonts w:cs="Times New Roman"/>
          <w:sz w:val="14"/>
          <w:szCs w:val="14"/>
          <w:lang w:val="en-US" w:bidi="en-US"/>
        </w:rPr>
        <w:t>wskazany</w:t>
      </w:r>
      <w:proofErr w:type="spellEnd"/>
      <w:r w:rsidR="003E3FD9" w:rsidRPr="00DF6B2E">
        <w:rPr>
          <w:rFonts w:cs="Times New Roman"/>
          <w:sz w:val="14"/>
          <w:szCs w:val="14"/>
          <w:lang w:val="en-US" w:bidi="en-US"/>
        </w:rPr>
        <w:t xml:space="preserve"> w</w:t>
      </w:r>
      <w:r w:rsidR="002C7367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3E3FD9" w:rsidRPr="00DF6B2E">
        <w:rPr>
          <w:rFonts w:cs="Times New Roman"/>
          <w:sz w:val="14"/>
          <w:szCs w:val="14"/>
          <w:lang w:val="en-US" w:bidi="en-US"/>
        </w:rPr>
        <w:t>części</w:t>
      </w:r>
      <w:proofErr w:type="spellEnd"/>
      <w:r w:rsidR="00987525" w:rsidRPr="00DF6B2E">
        <w:rPr>
          <w:rFonts w:cs="Times New Roman"/>
          <w:sz w:val="14"/>
          <w:szCs w:val="14"/>
          <w:lang w:val="en-US" w:bidi="en-US"/>
        </w:rPr>
        <w:t xml:space="preserve"> E.1</w:t>
      </w:r>
      <w:r w:rsidRPr="00DF6B2E">
        <w:rPr>
          <w:rFonts w:cs="Times New Roman"/>
          <w:sz w:val="14"/>
          <w:szCs w:val="14"/>
          <w:lang w:val="en-US" w:bidi="en-US"/>
        </w:rPr>
        <w:t>.</w:t>
      </w:r>
    </w:p>
    <w:p w:rsidR="00E613AB" w:rsidRPr="00DF6B2E" w:rsidRDefault="00820630" w:rsidP="00E613AB">
      <w:pPr>
        <w:pStyle w:val="Bezodstpw"/>
        <w:tabs>
          <w:tab w:val="left" w:pos="0"/>
        </w:tabs>
        <w:jc w:val="both"/>
        <w:rPr>
          <w:rFonts w:cs="Times New Roman"/>
          <w:sz w:val="14"/>
          <w:szCs w:val="14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F</w:t>
      </w:r>
      <w:r w:rsidR="009C0531" w:rsidRPr="00DF6B2E">
        <w:rPr>
          <w:rFonts w:cs="Times New Roman"/>
          <w:b/>
          <w:sz w:val="14"/>
          <w:szCs w:val="14"/>
          <w:lang w:val="en-US" w:bidi="en-US"/>
        </w:rPr>
        <w:t>.</w:t>
      </w:r>
      <w:r w:rsidR="009C0531" w:rsidRPr="00DF6B2E">
        <w:rPr>
          <w:rFonts w:cs="Times New Roman"/>
          <w:sz w:val="14"/>
          <w:szCs w:val="14"/>
          <w:lang w:val="en-US" w:bidi="en-US"/>
        </w:rPr>
        <w:t xml:space="preserve"> </w:t>
      </w:r>
      <w:r w:rsidR="00E613AB" w:rsidRPr="00DF6B2E">
        <w:rPr>
          <w:b/>
          <w:sz w:val="14"/>
          <w:szCs w:val="14"/>
        </w:rPr>
        <w:t>Wyliczenie wysokości miesięcznej opłaty za gospodaro</w:t>
      </w:r>
      <w:r w:rsidR="00F15ACA" w:rsidRPr="00DF6B2E">
        <w:rPr>
          <w:b/>
          <w:sz w:val="14"/>
          <w:szCs w:val="14"/>
        </w:rPr>
        <w:t xml:space="preserve">wanie odpadami komunalnymi dla </w:t>
      </w:r>
      <w:r w:rsidR="00E613AB" w:rsidRPr="00DF6B2E">
        <w:rPr>
          <w:b/>
          <w:sz w:val="14"/>
          <w:szCs w:val="14"/>
        </w:rPr>
        <w:t xml:space="preserve">właścicieli nieruchomości, </w:t>
      </w:r>
      <w:proofErr w:type="gramStart"/>
      <w:r w:rsidR="00E613AB" w:rsidRPr="00DF6B2E">
        <w:rPr>
          <w:b/>
          <w:sz w:val="14"/>
          <w:szCs w:val="14"/>
        </w:rPr>
        <w:t>na</w:t>
      </w:r>
      <w:proofErr w:type="gramEnd"/>
      <w:r w:rsidR="00E613AB" w:rsidRPr="00DF6B2E">
        <w:rPr>
          <w:b/>
          <w:sz w:val="14"/>
          <w:szCs w:val="14"/>
        </w:rPr>
        <w:t xml:space="preserve"> których zamieszkują mieszkańcy</w:t>
      </w:r>
      <w:r w:rsidR="00E613AB" w:rsidRPr="00DF6B2E">
        <w:rPr>
          <w:rFonts w:cs="Times New Roman"/>
          <w:sz w:val="14"/>
          <w:szCs w:val="14"/>
        </w:rPr>
        <w:t xml:space="preserve"> </w:t>
      </w:r>
    </w:p>
    <w:p w:rsidR="00E613AB" w:rsidRPr="0067075C" w:rsidRDefault="009C0531" w:rsidP="0067075C">
      <w:pPr>
        <w:pStyle w:val="Bezodstpw"/>
        <w:tabs>
          <w:tab w:val="left" w:pos="0"/>
        </w:tabs>
        <w:jc w:val="both"/>
        <w:rPr>
          <w:rFonts w:cs="Times New Roman"/>
          <w:sz w:val="14"/>
          <w:szCs w:val="14"/>
        </w:rPr>
      </w:pPr>
      <w:r w:rsidRPr="00DF6B2E">
        <w:rPr>
          <w:rFonts w:cs="Times New Roman"/>
          <w:sz w:val="14"/>
          <w:szCs w:val="14"/>
        </w:rPr>
        <w:t>- wypełniają właściciele nieruchomości</w:t>
      </w:r>
      <w:r w:rsidR="001A587D" w:rsidRPr="00DF6B2E">
        <w:rPr>
          <w:rFonts w:cs="Times New Roman"/>
          <w:sz w:val="14"/>
          <w:szCs w:val="14"/>
        </w:rPr>
        <w:t>.</w:t>
      </w:r>
    </w:p>
    <w:p w:rsidR="00EB5E55" w:rsidRPr="00DF6B2E" w:rsidRDefault="00820630" w:rsidP="00EB5E55">
      <w:pPr>
        <w:pStyle w:val="Bezodstpw"/>
        <w:tabs>
          <w:tab w:val="left" w:pos="142"/>
        </w:tabs>
        <w:jc w:val="both"/>
        <w:rPr>
          <w:rFonts w:eastAsia="Andale Sans UI" w:cs="Times New Roman"/>
          <w:b/>
          <w:bCs/>
          <w:i/>
          <w:kern w:val="1"/>
          <w:sz w:val="14"/>
          <w:szCs w:val="14"/>
          <w:lang w:val="en-US" w:bidi="en-US"/>
        </w:rPr>
      </w:pPr>
      <w:proofErr w:type="spellStart"/>
      <w:r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Część</w:t>
      </w:r>
      <w:proofErr w:type="spellEnd"/>
      <w:r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F</w:t>
      </w:r>
      <w:r w:rsidR="00C63144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.1</w:t>
      </w:r>
      <w:r w:rsidR="003649FD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.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Opłata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za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odpadami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komunalnymi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proofErr w:type="gram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na</w:t>
      </w:r>
      <w:proofErr w:type="spellEnd"/>
      <w:proofErr w:type="gram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terenie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nieruchomości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wskazanej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punkcie</w:t>
      </w:r>
      <w:proofErr w:type="spellEnd"/>
      <w:r w:rsidR="00EB5E55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E.1</w:t>
      </w:r>
      <w:r w:rsidR="00EB5E55" w:rsidRPr="00DF6B2E">
        <w:rPr>
          <w:rFonts w:eastAsia="Andale Sans UI" w:cs="Times New Roman"/>
          <w:b/>
          <w:bCs/>
          <w:i/>
          <w:kern w:val="1"/>
          <w:sz w:val="14"/>
          <w:szCs w:val="14"/>
          <w:lang w:val="en-US" w:bidi="en-US"/>
        </w:rPr>
        <w:t xml:space="preserve">. </w:t>
      </w:r>
    </w:p>
    <w:p w:rsidR="00EB5E55" w:rsidRPr="00DF6B2E" w:rsidRDefault="00EB5E55" w:rsidP="00EB5E55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liczbę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osób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faktycznie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zamieszkujących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nieruchomość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,</w:t>
      </w:r>
    </w:p>
    <w:p w:rsidR="00C63144" w:rsidRDefault="00EB5E55" w:rsidP="00C63144">
      <w:pPr>
        <w:spacing w:after="0" w:line="240" w:lineRule="auto"/>
        <w:rPr>
          <w:rFonts w:cs="Times New Roman"/>
          <w:b/>
          <w:sz w:val="14"/>
          <w:szCs w:val="14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wpisać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stawkę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ustalonej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obowiązującej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uchwale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Rady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Miasta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Bielsk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Podlaski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wyliczyć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wysokość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miesięcznej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.</w:t>
      </w:r>
      <w:r w:rsidR="00C63144" w:rsidRPr="00C63144">
        <w:rPr>
          <w:rFonts w:cs="Times New Roman"/>
          <w:b/>
          <w:sz w:val="14"/>
          <w:szCs w:val="14"/>
        </w:rPr>
        <w:t xml:space="preserve"> </w:t>
      </w:r>
    </w:p>
    <w:p w:rsidR="006910E0" w:rsidRPr="003C5E56" w:rsidRDefault="006910E0" w:rsidP="006910E0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3C5E56">
        <w:rPr>
          <w:b/>
          <w:sz w:val="14"/>
          <w:szCs w:val="14"/>
        </w:rPr>
        <w:t>Część F.2. Dane dotyczące zwolnienia w części z opłaty</w:t>
      </w:r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za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odpadami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komunalnymi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na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terenie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nieruchomości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wskazanej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punkcie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E.1. </w:t>
      </w:r>
      <w:proofErr w:type="spellStart"/>
      <w:proofErr w:type="gram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zamieszkałej</w:t>
      </w:r>
      <w:proofErr w:type="spellEnd"/>
      <w:proofErr w:type="gram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przez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rodzinę</w:t>
      </w:r>
      <w:proofErr w:type="spellEnd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wielodzietną</w:t>
      </w:r>
      <w:proofErr w:type="spellEnd"/>
    </w:p>
    <w:p w:rsidR="006910E0" w:rsidRDefault="006910E0" w:rsidP="006910E0">
      <w:pPr>
        <w:pStyle w:val="Bezodstpw"/>
        <w:tabs>
          <w:tab w:val="left" w:pos="0"/>
        </w:tabs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oświadczenie dotyczy tylko właścicieli nieruchomości zamieszkałej przez rodzinę wielodzietną</w:t>
      </w:r>
    </w:p>
    <w:p w:rsidR="006910E0" w:rsidRDefault="006910E0" w:rsidP="006910E0">
      <w:pPr>
        <w:pStyle w:val="Bezodstpw"/>
        <w:tabs>
          <w:tab w:val="left" w:pos="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DF6B2E">
        <w:rPr>
          <w:sz w:val="14"/>
          <w:szCs w:val="14"/>
        </w:rPr>
        <w:t>należy zaznaczyć właściwy kwadrat poprzez wskazanie znaku „x”.</w:t>
      </w:r>
    </w:p>
    <w:p w:rsidR="006910E0" w:rsidRPr="00DF6B2E" w:rsidRDefault="006910E0" w:rsidP="006910E0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liczbę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osób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faktycznie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zamieszkujących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nieruchomość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,</w:t>
      </w:r>
    </w:p>
    <w:p w:rsidR="006910E0" w:rsidRPr="006910E0" w:rsidRDefault="006910E0" w:rsidP="006910E0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wpisać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0474D1">
        <w:rPr>
          <w:rFonts w:cs="Times New Roman"/>
          <w:sz w:val="14"/>
          <w:szCs w:val="14"/>
          <w:lang w:val="en-US" w:bidi="en-US"/>
        </w:rPr>
        <w:t>stawkę</w:t>
      </w:r>
      <w:proofErr w:type="spellEnd"/>
      <w:r w:rsidR="000474D1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0474D1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="000474D1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ustaloną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obowiązującej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uchwale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Rady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Miasta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Bielsk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Podlaski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wyliczyć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wysokość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miesięcznego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zwolnienia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.</w:t>
      </w:r>
    </w:p>
    <w:p w:rsidR="0067075C" w:rsidRPr="003C5E56" w:rsidRDefault="00C63144" w:rsidP="0067075C">
      <w:pPr>
        <w:tabs>
          <w:tab w:val="left" w:pos="0"/>
        </w:tabs>
        <w:spacing w:after="0" w:line="240" w:lineRule="auto"/>
        <w:jc w:val="both"/>
        <w:rPr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>C</w:t>
      </w:r>
      <w:r w:rsidR="006910E0">
        <w:rPr>
          <w:rFonts w:cs="Times New Roman"/>
          <w:b/>
          <w:sz w:val="14"/>
          <w:szCs w:val="14"/>
        </w:rPr>
        <w:t>zęść F.3</w:t>
      </w:r>
      <w:r w:rsidRPr="00DF6B2E">
        <w:rPr>
          <w:rFonts w:cs="Times New Roman"/>
          <w:b/>
          <w:sz w:val="14"/>
          <w:szCs w:val="14"/>
        </w:rPr>
        <w:t>.</w:t>
      </w:r>
      <w:r w:rsidRPr="00DF6B2E">
        <w:rPr>
          <w:b/>
          <w:sz w:val="14"/>
          <w:szCs w:val="14"/>
        </w:rPr>
        <w:t xml:space="preserve"> </w:t>
      </w:r>
      <w:r w:rsidR="0067075C" w:rsidRPr="003C5E56">
        <w:rPr>
          <w:b/>
          <w:sz w:val="14"/>
          <w:szCs w:val="14"/>
        </w:rPr>
        <w:t>Dane dotyczące zwolnienia w części z opłaty</w:t>
      </w:r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za</w:t>
      </w:r>
      <w:proofErr w:type="spellEnd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gospodarowanie</w:t>
      </w:r>
      <w:proofErr w:type="spellEnd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odpadami</w:t>
      </w:r>
      <w:proofErr w:type="spellEnd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komunalnymi</w:t>
      </w:r>
      <w:proofErr w:type="spellEnd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na</w:t>
      </w:r>
      <w:proofErr w:type="spellEnd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terenie</w:t>
      </w:r>
      <w:proofErr w:type="spellEnd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nie</w:t>
      </w:r>
      <w:r w:rsidR="0067075C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ruchomości</w:t>
      </w:r>
      <w:proofErr w:type="spellEnd"/>
      <w:r w:rsidR="0067075C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</w:t>
      </w:r>
      <w:proofErr w:type="spellStart"/>
      <w:r w:rsidR="0067075C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wskazanej</w:t>
      </w:r>
      <w:proofErr w:type="spellEnd"/>
      <w:r w:rsidR="0067075C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w </w:t>
      </w:r>
      <w:proofErr w:type="spellStart"/>
      <w:r w:rsidR="0067075C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punkcie</w:t>
      </w:r>
      <w:proofErr w:type="spellEnd"/>
      <w:r w:rsidR="0067075C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E</w:t>
      </w:r>
      <w:r w:rsidR="0067075C" w:rsidRPr="003C5E56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.1.</w:t>
      </w:r>
      <w:r w:rsidR="0067075C">
        <w:rPr>
          <w:b/>
          <w:sz w:val="14"/>
          <w:szCs w:val="14"/>
        </w:rPr>
        <w:t xml:space="preserve"> </w:t>
      </w:r>
      <w:proofErr w:type="gramStart"/>
      <w:r w:rsidR="0067075C">
        <w:rPr>
          <w:b/>
          <w:sz w:val="14"/>
          <w:szCs w:val="14"/>
        </w:rPr>
        <w:t>w</w:t>
      </w:r>
      <w:r w:rsidR="0067075C" w:rsidRPr="003C5E56">
        <w:rPr>
          <w:b/>
          <w:sz w:val="14"/>
          <w:szCs w:val="14"/>
        </w:rPr>
        <w:t>yposażonej</w:t>
      </w:r>
      <w:proofErr w:type="gramEnd"/>
      <w:r w:rsidR="0067075C" w:rsidRPr="003C5E56">
        <w:rPr>
          <w:b/>
          <w:sz w:val="14"/>
          <w:szCs w:val="14"/>
        </w:rPr>
        <w:t xml:space="preserve"> w przydomowy kompostownik i kompostowania w nim bioodpadów stanowiących odpady komunalne </w:t>
      </w:r>
    </w:p>
    <w:p w:rsidR="0067075C" w:rsidRPr="00DF6B2E" w:rsidRDefault="0067075C" w:rsidP="0067075C">
      <w:pPr>
        <w:spacing w:after="0" w:line="240" w:lineRule="auto"/>
        <w:ind w:left="318" w:hanging="318"/>
        <w:rPr>
          <w:sz w:val="14"/>
          <w:szCs w:val="14"/>
        </w:rPr>
      </w:pPr>
      <w:r w:rsidRPr="00DF6B2E">
        <w:rPr>
          <w:sz w:val="14"/>
          <w:szCs w:val="14"/>
        </w:rPr>
        <w:t>- oświadczenie dotyczy tylko właścicieli nieruchomości zabudowanych budynkami mieszkalnymi jednorodzinnymi,</w:t>
      </w:r>
    </w:p>
    <w:p w:rsidR="0067075C" w:rsidRDefault="0067075C" w:rsidP="0067075C">
      <w:pPr>
        <w:spacing w:after="0" w:line="240" w:lineRule="auto"/>
        <w:ind w:left="318" w:hanging="318"/>
        <w:rPr>
          <w:sz w:val="14"/>
          <w:szCs w:val="14"/>
        </w:rPr>
      </w:pPr>
      <w:r w:rsidRPr="00DF6B2E">
        <w:rPr>
          <w:sz w:val="14"/>
          <w:szCs w:val="14"/>
        </w:rPr>
        <w:t xml:space="preserve">- należy zaznaczyć właściwy </w:t>
      </w:r>
      <w:r w:rsidRPr="0067075C">
        <w:rPr>
          <w:sz w:val="14"/>
          <w:szCs w:val="14"/>
        </w:rPr>
        <w:t xml:space="preserve">kwadrat poprzez </w:t>
      </w:r>
      <w:r w:rsidRPr="00DF6B2E">
        <w:rPr>
          <w:sz w:val="14"/>
          <w:szCs w:val="14"/>
        </w:rPr>
        <w:t>wskazanie znaku „x”.</w:t>
      </w:r>
    </w:p>
    <w:p w:rsidR="0067075C" w:rsidRPr="00DF6B2E" w:rsidRDefault="0067075C" w:rsidP="0067075C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liczbę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osób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faktycznie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zamieszkujących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nieruchomość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,</w:t>
      </w:r>
    </w:p>
    <w:p w:rsidR="0067075C" w:rsidRPr="003C5E56" w:rsidRDefault="0067075C" w:rsidP="0067075C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r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wpisać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kwotę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zwolnienia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ustaloną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obowiązującej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uchwale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Rady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Miasta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Bielsk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Podlaski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wyliczyć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wysokość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miesięcznego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zwolnienia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.</w:t>
      </w:r>
    </w:p>
    <w:p w:rsidR="00BA0670" w:rsidRPr="00DF6B2E" w:rsidRDefault="00820630" w:rsidP="00BB27BB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Część</w:t>
      </w:r>
      <w:proofErr w:type="spellEnd"/>
      <w:r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 F</w:t>
      </w:r>
      <w:r w:rsidR="006910E0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>.4</w:t>
      </w:r>
      <w:r w:rsidR="005E01F1" w:rsidRPr="00DF6B2E">
        <w:rPr>
          <w:rFonts w:eastAsia="Andale Sans UI" w:cs="Times New Roman"/>
          <w:b/>
          <w:bCs/>
          <w:kern w:val="1"/>
          <w:sz w:val="14"/>
          <w:szCs w:val="14"/>
          <w:lang w:val="en-US" w:bidi="en-US"/>
        </w:rPr>
        <w:t xml:space="preserve">. </w:t>
      </w:r>
      <w:proofErr w:type="spellStart"/>
      <w:r w:rsidR="00BA0670" w:rsidRPr="00DF6B2E">
        <w:rPr>
          <w:rFonts w:cs="Times New Roman"/>
          <w:b/>
          <w:sz w:val="14"/>
          <w:szCs w:val="14"/>
          <w:lang w:val="en-US" w:bidi="en-US"/>
        </w:rPr>
        <w:t>Miesięczna</w:t>
      </w:r>
      <w:proofErr w:type="spellEnd"/>
      <w:r w:rsidR="00BA0670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b/>
          <w:sz w:val="14"/>
          <w:szCs w:val="14"/>
          <w:lang w:val="en-US" w:bidi="en-US"/>
        </w:rPr>
        <w:t>wysokość</w:t>
      </w:r>
      <w:proofErr w:type="spellEnd"/>
      <w:r w:rsidR="00BA0670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b/>
          <w:sz w:val="14"/>
          <w:szCs w:val="14"/>
          <w:lang w:val="en-US" w:bidi="en-US"/>
        </w:rPr>
        <w:t>opłaty</w:t>
      </w:r>
      <w:proofErr w:type="spellEnd"/>
    </w:p>
    <w:p w:rsidR="00F15ACA" w:rsidRPr="00DF6B2E" w:rsidRDefault="00F15ACA" w:rsidP="00F15ACA">
      <w:pPr>
        <w:pStyle w:val="Bezodstpw"/>
        <w:tabs>
          <w:tab w:val="left" w:pos="142"/>
        </w:tabs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proofErr w:type="gramStart"/>
      <w:r w:rsidR="00BA0670" w:rsidRPr="00DF6B2E">
        <w:rPr>
          <w:rFonts w:cs="Times New Roman"/>
          <w:sz w:val="14"/>
          <w:szCs w:val="14"/>
          <w:lang w:val="en-US" w:bidi="en-US"/>
        </w:rPr>
        <w:t>należy</w:t>
      </w:r>
      <w:proofErr w:type="spellEnd"/>
      <w:proofErr w:type="gram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obliczyć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wysokość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miesięcznej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BA0670" w:rsidRPr="00DF6B2E">
        <w:rPr>
          <w:rFonts w:cs="Times New Roman"/>
          <w:sz w:val="14"/>
          <w:szCs w:val="14"/>
          <w:lang w:val="en-US" w:bidi="en-US"/>
        </w:rPr>
        <w:t>poprzez</w:t>
      </w:r>
      <w:proofErr w:type="spellEnd"/>
      <w:r w:rsidR="00BA06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>
        <w:rPr>
          <w:rFonts w:cs="Times New Roman"/>
          <w:sz w:val="14"/>
          <w:szCs w:val="14"/>
          <w:lang w:val="en-US" w:bidi="en-US"/>
        </w:rPr>
        <w:t>różnicę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wysokości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miesięcznej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punktu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F.1. </w:t>
      </w:r>
      <w:proofErr w:type="spellStart"/>
      <w:proofErr w:type="gramStart"/>
      <w:r w:rsidR="006910E0" w:rsidRPr="006910E0">
        <w:rPr>
          <w:rFonts w:cs="Times New Roman"/>
          <w:sz w:val="14"/>
          <w:szCs w:val="14"/>
          <w:lang w:val="en-US" w:bidi="en-US"/>
        </w:rPr>
        <w:t>i</w:t>
      </w:r>
      <w:proofErr w:type="spellEnd"/>
      <w:proofErr w:type="gram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0474D1">
        <w:rPr>
          <w:rFonts w:cs="Times New Roman"/>
          <w:sz w:val="14"/>
          <w:szCs w:val="14"/>
          <w:lang w:val="en-US" w:bidi="en-US"/>
        </w:rPr>
        <w:t>sumy</w:t>
      </w:r>
      <w:proofErr w:type="spellEnd"/>
      <w:r w:rsidR="000474D1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wysokości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miesięcznego</w:t>
      </w:r>
      <w:proofErr w:type="spellEnd"/>
      <w:r w:rsidR="006910E0" w:rsidRPr="006910E0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6910E0" w:rsidRPr="006910E0">
        <w:rPr>
          <w:rFonts w:cs="Times New Roman"/>
          <w:sz w:val="14"/>
          <w:szCs w:val="14"/>
          <w:lang w:val="en-US" w:bidi="en-US"/>
        </w:rPr>
        <w:t>zwolnieni</w:t>
      </w:r>
      <w:r w:rsidR="006910E0">
        <w:rPr>
          <w:rFonts w:cs="Times New Roman"/>
          <w:sz w:val="14"/>
          <w:szCs w:val="14"/>
          <w:lang w:val="en-US" w:bidi="en-US"/>
        </w:rPr>
        <w:t>a</w:t>
      </w:r>
      <w:proofErr w:type="spellEnd"/>
      <w:r w:rsidR="006910E0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6910E0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="006910E0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6910E0">
        <w:rPr>
          <w:rFonts w:cs="Times New Roman"/>
          <w:sz w:val="14"/>
          <w:szCs w:val="14"/>
          <w:lang w:val="en-US" w:bidi="en-US"/>
        </w:rPr>
        <w:t>punktu</w:t>
      </w:r>
      <w:proofErr w:type="spellEnd"/>
      <w:r w:rsidR="006910E0">
        <w:rPr>
          <w:rFonts w:cs="Times New Roman"/>
          <w:sz w:val="14"/>
          <w:szCs w:val="14"/>
          <w:lang w:val="en-US" w:bidi="en-US"/>
        </w:rPr>
        <w:t xml:space="preserve"> F.2. </w:t>
      </w:r>
      <w:proofErr w:type="spellStart"/>
      <w:proofErr w:type="gramStart"/>
      <w:r w:rsidR="006910E0">
        <w:rPr>
          <w:rFonts w:cs="Times New Roman"/>
          <w:sz w:val="14"/>
          <w:szCs w:val="14"/>
          <w:lang w:val="en-US" w:bidi="en-US"/>
        </w:rPr>
        <w:t>i</w:t>
      </w:r>
      <w:proofErr w:type="spellEnd"/>
      <w:proofErr w:type="gramEnd"/>
      <w:r w:rsidR="006910E0">
        <w:rPr>
          <w:rFonts w:cs="Times New Roman"/>
          <w:sz w:val="14"/>
          <w:szCs w:val="14"/>
          <w:lang w:val="en-US" w:bidi="en-US"/>
        </w:rPr>
        <w:t xml:space="preserve"> F.3.</w:t>
      </w:r>
      <w:r w:rsidR="000474D1">
        <w:rPr>
          <w:rFonts w:cs="Times New Roman"/>
          <w:sz w:val="14"/>
          <w:szCs w:val="14"/>
          <w:lang w:val="en-US" w:bidi="en-US"/>
        </w:rPr>
        <w:t>,</w:t>
      </w:r>
      <w:r w:rsidR="000474D1" w:rsidRPr="000474D1">
        <w:t xml:space="preserve"> </w:t>
      </w:r>
      <w:r w:rsidR="000474D1" w:rsidRPr="000474D1">
        <w:rPr>
          <w:rFonts w:cs="Times New Roman"/>
          <w:sz w:val="14"/>
          <w:szCs w:val="14"/>
          <w:lang w:val="en-US" w:bidi="en-US"/>
        </w:rPr>
        <w:t xml:space="preserve">[F.1- (F.2. </w:t>
      </w:r>
      <w:proofErr w:type="gramStart"/>
      <w:r w:rsidR="000474D1" w:rsidRPr="000474D1">
        <w:rPr>
          <w:rFonts w:cs="Times New Roman"/>
          <w:sz w:val="14"/>
          <w:szCs w:val="14"/>
          <w:lang w:val="en-US" w:bidi="en-US"/>
        </w:rPr>
        <w:t>+ F.3.)]</w:t>
      </w:r>
      <w:r w:rsidRPr="00DF6B2E">
        <w:rPr>
          <w:sz w:val="14"/>
          <w:szCs w:val="14"/>
        </w:rPr>
        <w:t>.</w:t>
      </w:r>
      <w:proofErr w:type="gramEnd"/>
    </w:p>
    <w:p w:rsidR="008D7570" w:rsidRPr="00DF6B2E" w:rsidRDefault="00820630" w:rsidP="00F15ACA">
      <w:pPr>
        <w:pStyle w:val="Bezodstpw"/>
        <w:tabs>
          <w:tab w:val="left" w:pos="142"/>
        </w:tabs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G</w:t>
      </w:r>
      <w:r w:rsidR="008D7570" w:rsidRPr="00DF6B2E">
        <w:rPr>
          <w:rFonts w:cs="Times New Roman"/>
          <w:b/>
          <w:sz w:val="14"/>
          <w:szCs w:val="14"/>
          <w:lang w:val="en-US" w:bidi="en-US"/>
        </w:rPr>
        <w:t xml:space="preserve">. </w:t>
      </w:r>
      <w:proofErr w:type="spellStart"/>
      <w:r w:rsidR="00FC6D25" w:rsidRPr="00DF6B2E">
        <w:rPr>
          <w:rFonts w:cs="Times New Roman"/>
          <w:b/>
          <w:sz w:val="14"/>
          <w:szCs w:val="14"/>
          <w:lang w:val="en-US" w:bidi="en-US"/>
        </w:rPr>
        <w:t>P</w:t>
      </w:r>
      <w:r w:rsidR="008D7570" w:rsidRPr="00DF6B2E">
        <w:rPr>
          <w:rFonts w:cs="Times New Roman"/>
          <w:b/>
          <w:sz w:val="14"/>
          <w:szCs w:val="14"/>
          <w:lang w:val="en-US" w:bidi="en-US"/>
        </w:rPr>
        <w:t>odpis</w:t>
      </w:r>
      <w:proofErr w:type="spellEnd"/>
      <w:r w:rsidR="008D7570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FC6D25" w:rsidRPr="00DF6B2E">
        <w:rPr>
          <w:rFonts w:cs="Times New Roman"/>
          <w:b/>
          <w:sz w:val="14"/>
          <w:szCs w:val="14"/>
          <w:lang w:val="en-US" w:bidi="en-US"/>
        </w:rPr>
        <w:t>osoby</w:t>
      </w:r>
      <w:proofErr w:type="spellEnd"/>
      <w:r w:rsidR="00FC6D25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b/>
          <w:sz w:val="14"/>
          <w:szCs w:val="14"/>
          <w:lang w:val="en-US" w:bidi="en-US"/>
        </w:rPr>
        <w:t>składające</w:t>
      </w:r>
      <w:r w:rsidR="00FC6D25" w:rsidRPr="00DF6B2E">
        <w:rPr>
          <w:rFonts w:cs="Times New Roman"/>
          <w:b/>
          <w:sz w:val="14"/>
          <w:szCs w:val="14"/>
          <w:lang w:val="en-US" w:bidi="en-US"/>
        </w:rPr>
        <w:t>j</w:t>
      </w:r>
      <w:proofErr w:type="spellEnd"/>
      <w:r w:rsidR="00A0219C"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="00A0219C" w:rsidRPr="00DF6B2E">
        <w:rPr>
          <w:rFonts w:cs="Times New Roman"/>
          <w:b/>
          <w:sz w:val="14"/>
          <w:szCs w:val="14"/>
          <w:lang w:val="en-US" w:bidi="en-US"/>
        </w:rPr>
        <w:t>deklarację</w:t>
      </w:r>
      <w:proofErr w:type="spellEnd"/>
    </w:p>
    <w:p w:rsidR="00F15ACA" w:rsidRPr="00DF6B2E" w:rsidRDefault="00FC6D25" w:rsidP="00F15ACA">
      <w:pPr>
        <w:pStyle w:val="Bezodstpw"/>
        <w:numPr>
          <w:ilvl w:val="0"/>
          <w:numId w:val="5"/>
        </w:numPr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proofErr w:type="spellStart"/>
      <w:proofErr w:type="gramStart"/>
      <w:r w:rsidRPr="00DF6B2E">
        <w:rPr>
          <w:rFonts w:cs="Times New Roman"/>
          <w:sz w:val="14"/>
          <w:szCs w:val="14"/>
          <w:lang w:val="en-US" w:bidi="en-US"/>
        </w:rPr>
        <w:t>n</w:t>
      </w:r>
      <w:r w:rsidR="008D7570" w:rsidRPr="00DF6B2E">
        <w:rPr>
          <w:rFonts w:cs="Times New Roman"/>
          <w:sz w:val="14"/>
          <w:szCs w:val="14"/>
          <w:lang w:val="en-US" w:bidi="en-US"/>
        </w:rPr>
        <w:t>ależy</w:t>
      </w:r>
      <w:proofErr w:type="spellEnd"/>
      <w:proofErr w:type="gram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podać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datę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wypełnienia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deklaracji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złożyć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czytelny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8D7570" w:rsidRPr="00DF6B2E">
        <w:rPr>
          <w:rFonts w:cs="Times New Roman"/>
          <w:sz w:val="14"/>
          <w:szCs w:val="14"/>
          <w:lang w:val="en-US" w:bidi="en-US"/>
        </w:rPr>
        <w:t>podpis</w:t>
      </w:r>
      <w:proofErr w:type="spellEnd"/>
      <w:r w:rsidR="008D7570" w:rsidRPr="00DF6B2E">
        <w:rPr>
          <w:rFonts w:cs="Times New Roman"/>
          <w:sz w:val="14"/>
          <w:szCs w:val="14"/>
          <w:lang w:val="en-US" w:bidi="en-US"/>
        </w:rPr>
        <w:t>.</w:t>
      </w:r>
    </w:p>
    <w:p w:rsidR="00F15ACA" w:rsidRPr="00DF6B2E" w:rsidRDefault="00F15ACA" w:rsidP="00F15ACA">
      <w:pPr>
        <w:pStyle w:val="Bezodstpw"/>
        <w:jc w:val="both"/>
        <w:rPr>
          <w:rFonts w:cs="Times New Roman"/>
          <w:b/>
          <w:sz w:val="14"/>
          <w:szCs w:val="14"/>
          <w:lang w:val="en-US" w:bidi="en-US"/>
        </w:rPr>
      </w:pPr>
      <w:proofErr w:type="spellStart"/>
      <w:proofErr w:type="gramStart"/>
      <w:r w:rsidRPr="00DF6B2E">
        <w:rPr>
          <w:rFonts w:cs="Times New Roman"/>
          <w:b/>
          <w:sz w:val="14"/>
          <w:szCs w:val="14"/>
          <w:lang w:val="en-US" w:bidi="en-US"/>
        </w:rPr>
        <w:t>Część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H.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Adnotacje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organu</w:t>
      </w:r>
      <w:proofErr w:type="spellEnd"/>
      <w:r w:rsidR="00691252" w:rsidRPr="00DF6B2E">
        <w:rPr>
          <w:rFonts w:cs="Times New Roman"/>
          <w:b/>
          <w:sz w:val="14"/>
          <w:szCs w:val="14"/>
          <w:lang w:val="en-US" w:bidi="en-US"/>
        </w:rPr>
        <w:t>.</w:t>
      </w:r>
      <w:proofErr w:type="gramEnd"/>
    </w:p>
    <w:p w:rsidR="00035F5E" w:rsidRPr="00786779" w:rsidRDefault="00035F5E" w:rsidP="003E3FD9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</w:p>
    <w:p w:rsidR="002800FA" w:rsidRPr="00786779" w:rsidRDefault="002800FA" w:rsidP="002800FA">
      <w:pPr>
        <w:pStyle w:val="Bezodstpw"/>
        <w:jc w:val="center"/>
        <w:rPr>
          <w:rFonts w:cs="Times New Roman"/>
          <w:b/>
          <w:sz w:val="16"/>
          <w:szCs w:val="16"/>
          <w:lang w:val="en-US" w:bidi="en-US"/>
        </w:rPr>
      </w:pPr>
      <w:r w:rsidRPr="00786779">
        <w:rPr>
          <w:rFonts w:cs="Times New Roman"/>
          <w:b/>
          <w:sz w:val="16"/>
          <w:szCs w:val="16"/>
          <w:lang w:val="en-US" w:bidi="en-US"/>
        </w:rPr>
        <w:t>INFORMACJA O PRZETWARZANIU DANYCH OSOBOWYCH</w:t>
      </w:r>
    </w:p>
    <w:p w:rsidR="008320DF" w:rsidRPr="00786779" w:rsidRDefault="008320DF" w:rsidP="002800FA">
      <w:pPr>
        <w:pStyle w:val="Bezodstpw"/>
        <w:jc w:val="center"/>
        <w:rPr>
          <w:rFonts w:cs="Times New Roman"/>
          <w:b/>
          <w:sz w:val="14"/>
          <w:szCs w:val="14"/>
          <w:lang w:val="en-US" w:bidi="en-US"/>
        </w:rPr>
      </w:pPr>
    </w:p>
    <w:p w:rsidR="002800FA" w:rsidRPr="00DF6B2E" w:rsidRDefault="002800FA" w:rsidP="002800FA">
      <w:pPr>
        <w:pStyle w:val="Bezodstpw"/>
        <w:jc w:val="both"/>
        <w:rPr>
          <w:rFonts w:cs="Times New Roman"/>
          <w:sz w:val="14"/>
          <w:szCs w:val="14"/>
          <w:lang w:val="en-US" w:bidi="en-US"/>
        </w:rPr>
      </w:pPr>
      <w:proofErr w:type="gramStart"/>
      <w:r w:rsidRPr="00DF6B2E">
        <w:rPr>
          <w:rFonts w:cs="Times New Roman"/>
          <w:sz w:val="14"/>
          <w:szCs w:val="14"/>
          <w:lang w:val="en-US" w:bidi="en-US"/>
        </w:rPr>
        <w:t xml:space="preserve">Na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podstawie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art.</w:t>
      </w:r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Pr="00DF6B2E">
        <w:rPr>
          <w:rFonts w:cs="Times New Roman"/>
          <w:sz w:val="14"/>
          <w:szCs w:val="14"/>
          <w:lang w:val="en-US" w:bidi="en-US"/>
        </w:rPr>
        <w:t xml:space="preserve">13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ust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.</w:t>
      </w:r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Pr="00DF6B2E">
        <w:rPr>
          <w:rFonts w:cs="Times New Roman"/>
          <w:sz w:val="14"/>
          <w:szCs w:val="14"/>
          <w:lang w:val="en-US" w:bidi="en-US"/>
        </w:rPr>
        <w:t xml:space="preserve">1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ust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.</w:t>
      </w:r>
      <w:proofErr w:type="gramEnd"/>
      <w:r w:rsidRPr="00DF6B2E">
        <w:rPr>
          <w:rFonts w:cs="Times New Roman"/>
          <w:sz w:val="14"/>
          <w:szCs w:val="14"/>
          <w:lang w:val="en-US" w:bidi="en-US"/>
        </w:rPr>
        <w:t xml:space="preserve"> 2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rozporządzenia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Parlamentu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Europejskiego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Rady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(UE) 2016/679 z 27.4.2016 r.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sprawie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ochrony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osób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fizycznych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związku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przetwarzaniem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sprawie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swobodnego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przepływu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takich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uchylenia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dyrektywy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95/46/WE (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ogólne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rozporządzenie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o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ochronie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),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dalej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: RODO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informuję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że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>: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1. Administrator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Administratorem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jest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Burmistrz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Miasta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Bi</w:t>
      </w:r>
      <w:r w:rsidRPr="00DF6B2E">
        <w:rPr>
          <w:rFonts w:cs="Times New Roman"/>
          <w:sz w:val="14"/>
          <w:szCs w:val="14"/>
          <w:lang w:val="en-US" w:bidi="en-US"/>
        </w:rPr>
        <w:t>elsk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Podlaski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ul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.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Kopernika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1, 17-100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Bielsk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Podlaski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2.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Inspektor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ochrony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Dane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kontaktowe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inspektora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ochrony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Urząd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Miasta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Bielsk</w:t>
      </w:r>
      <w:proofErr w:type="spellEnd"/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Podlask</w:t>
      </w:r>
      <w:r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ul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. Kopernika1, 17-100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Bielsk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Podlaski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; e-mail: iod@bielsk-podlaski.pl, tel.85 7318139.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3.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Cele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przetwarzania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osobowych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Przetwarzanie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odbywać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się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będzie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celu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określenia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wysokości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opłaty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  <w:proofErr w:type="gramEnd"/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4.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Podstawa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prawna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przetwarzania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przetwarzane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podstawie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r w:rsidR="0057493C" w:rsidRPr="00DF6B2E">
        <w:rPr>
          <w:rFonts w:cs="Times New Roman"/>
          <w:sz w:val="14"/>
          <w:szCs w:val="14"/>
          <w:lang w:val="en-US" w:bidi="en-US"/>
        </w:rPr>
        <w:t xml:space="preserve">art. </w:t>
      </w:r>
      <w:proofErr w:type="gramStart"/>
      <w:r w:rsidR="0057493C" w:rsidRPr="00DF6B2E">
        <w:rPr>
          <w:rFonts w:cs="Times New Roman"/>
          <w:sz w:val="14"/>
          <w:szCs w:val="14"/>
          <w:lang w:val="en-US" w:bidi="en-US"/>
        </w:rPr>
        <w:t xml:space="preserve">6 m, </w:t>
      </w:r>
      <w:r w:rsidR="002800FA" w:rsidRPr="00DF6B2E">
        <w:rPr>
          <w:rFonts w:cs="Times New Roman"/>
          <w:sz w:val="14"/>
          <w:szCs w:val="14"/>
          <w:lang w:val="en-US" w:bidi="en-US"/>
        </w:rPr>
        <w:t>art.</w:t>
      </w:r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6 o, art.</w:t>
      </w:r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 xml:space="preserve">6 q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ustawy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13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września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1996 r. o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utrz</w:t>
      </w:r>
      <w:r w:rsidR="00C416C4" w:rsidRPr="00DF6B2E">
        <w:rPr>
          <w:rFonts w:cs="Times New Roman"/>
          <w:sz w:val="14"/>
          <w:szCs w:val="14"/>
          <w:lang w:val="en-US" w:bidi="en-US"/>
        </w:rPr>
        <w:t>ymaniu</w:t>
      </w:r>
      <w:proofErr w:type="spellEnd"/>
      <w:r w:rsidR="00C416C4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C416C4" w:rsidRPr="00DF6B2E">
        <w:rPr>
          <w:rFonts w:cs="Times New Roman"/>
          <w:sz w:val="14"/>
          <w:szCs w:val="14"/>
          <w:lang w:val="en-US" w:bidi="en-US"/>
        </w:rPr>
        <w:t>czystości</w:t>
      </w:r>
      <w:proofErr w:type="spellEnd"/>
      <w:r w:rsidR="00B94C71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57493C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57493C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57493C" w:rsidRPr="00DF6B2E">
        <w:rPr>
          <w:rFonts w:cs="Times New Roman"/>
          <w:sz w:val="14"/>
          <w:szCs w:val="14"/>
          <w:lang w:val="en-US" w:bidi="en-US"/>
        </w:rPr>
        <w:t>porządku</w:t>
      </w:r>
      <w:proofErr w:type="spellEnd"/>
      <w:r w:rsidR="0057493C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57493C" w:rsidRPr="00DF6B2E">
        <w:rPr>
          <w:rFonts w:cs="Times New Roman"/>
          <w:sz w:val="14"/>
          <w:szCs w:val="14"/>
          <w:lang w:val="en-US" w:bidi="en-US"/>
        </w:rPr>
        <w:t>gminach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  <w:proofErr w:type="gramEnd"/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5.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Odbiorcy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Odbiorcami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przedsiębiorcy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odbierający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odpady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komunalne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obsługujący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PSZOK;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przekazywane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zgodnie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z art. 298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299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ustawy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C12011" w:rsidRPr="00DF6B2E">
        <w:rPr>
          <w:rFonts w:cs="Times New Roman"/>
          <w:sz w:val="14"/>
          <w:szCs w:val="14"/>
          <w:lang w:val="en-US" w:bidi="en-US"/>
        </w:rPr>
        <w:t>O</w:t>
      </w:r>
      <w:r w:rsidR="002800FA" w:rsidRPr="00DF6B2E">
        <w:rPr>
          <w:rFonts w:cs="Times New Roman"/>
          <w:sz w:val="14"/>
          <w:szCs w:val="14"/>
          <w:lang w:val="en-US" w:bidi="en-US"/>
        </w:rPr>
        <w:t>rdynacja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podatkowa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;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przekazane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podmiotowi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przetwarzającemu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realizującemu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rzecz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administratora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zadania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zakresie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obsługi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systemu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elektronicznego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zarządzan</w:t>
      </w:r>
      <w:r w:rsidRPr="00DF6B2E">
        <w:rPr>
          <w:rFonts w:cs="Times New Roman"/>
          <w:sz w:val="14"/>
          <w:szCs w:val="14"/>
          <w:lang w:val="en-US" w:bidi="en-US"/>
        </w:rPr>
        <w:t>ia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dokumentacją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systemu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informatycznego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zawierającego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bazę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osób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dla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których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jest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naliczana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opłata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gospodarowanie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odpadami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komunalnymi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6.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Przekazanie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do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państwa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trzeciego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/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organizacji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międzynarodowej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przekazywane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do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państwa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trzeciego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/</w:t>
      </w:r>
      <w:proofErr w:type="spellStart"/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org</w:t>
      </w:r>
      <w:r w:rsidRPr="00DF6B2E">
        <w:rPr>
          <w:rFonts w:cs="Times New Roman"/>
          <w:sz w:val="14"/>
          <w:szCs w:val="14"/>
          <w:lang w:val="en-US" w:bidi="en-US"/>
        </w:rPr>
        <w:t>anizacji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mię</w:t>
      </w:r>
      <w:r w:rsidR="002800FA" w:rsidRPr="00DF6B2E">
        <w:rPr>
          <w:rFonts w:cs="Times New Roman"/>
          <w:sz w:val="14"/>
          <w:szCs w:val="14"/>
          <w:lang w:val="en-US" w:bidi="en-US"/>
        </w:rPr>
        <w:t>dzynarodowej</w:t>
      </w:r>
      <w:proofErr w:type="spellEnd"/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7.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Okres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przechowywania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osobowych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: 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lastRenderedPageBreak/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Dane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zawarte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deklaracji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przechowywane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przez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okres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5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lat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sz w:val="14"/>
          <w:szCs w:val="14"/>
          <w:lang w:val="en-US" w:bidi="en-US"/>
        </w:rPr>
        <w:t>zgodnie</w:t>
      </w:r>
      <w:proofErr w:type="spellEnd"/>
      <w:r w:rsidRPr="00DF6B2E">
        <w:rPr>
          <w:rFonts w:cs="Times New Roman"/>
          <w:sz w:val="14"/>
          <w:szCs w:val="14"/>
          <w:lang w:val="en-US" w:bidi="en-US"/>
        </w:rPr>
        <w:t xml:space="preserve">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z </w:t>
      </w:r>
      <w:proofErr w:type="spellStart"/>
      <w:r w:rsidR="00B94C71" w:rsidRPr="00DF6B2E">
        <w:rPr>
          <w:rFonts w:cs="Times New Roman"/>
          <w:sz w:val="14"/>
          <w:szCs w:val="14"/>
          <w:lang w:val="en-US" w:bidi="en-US"/>
        </w:rPr>
        <w:t>r</w:t>
      </w:r>
      <w:r w:rsidR="002800FA" w:rsidRPr="00DF6B2E">
        <w:rPr>
          <w:rFonts w:cs="Times New Roman"/>
          <w:sz w:val="14"/>
          <w:szCs w:val="14"/>
          <w:lang w:val="en-US" w:bidi="en-US"/>
        </w:rPr>
        <w:t>ozporządzeniem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Prezesa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Rady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Ministrów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18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stycznia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2011 r. w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sprawie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instrukcji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kancelaryjnej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jednolitych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rzeczowych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wykazów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akt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oraz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instrukcji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sprawie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organizacji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zakresu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działania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archiwów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zakładowych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(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kategoria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archiwalna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B5).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8.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Prawo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dostępu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do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osobowych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Posiada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prawo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dostępu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do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treści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swoich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prawo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do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sprostowania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9.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Prawo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wniesienia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skargi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do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organu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nadzorczego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Przysługuje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/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prawo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wniesienia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skargi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do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organu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nadzorczego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jakim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jest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Prezes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Urzędu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Ochrony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, 00-193 Warszawa,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ul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.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Stawki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2,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gdy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uzna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/Pan,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że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przetwarzanie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dotyczących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narusza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przepisy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RODO.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>10</w:t>
      </w:r>
      <w:proofErr w:type="gramStart"/>
      <w:r w:rsidRPr="00DF6B2E">
        <w:rPr>
          <w:rFonts w:cs="Times New Roman"/>
          <w:b/>
          <w:sz w:val="14"/>
          <w:szCs w:val="14"/>
          <w:lang w:val="en-US" w:bidi="en-US"/>
        </w:rPr>
        <w:t>.Konsekwencje</w:t>
      </w:r>
      <w:proofErr w:type="gram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niepodania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danych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osobowych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2800FA" w:rsidRPr="00DF6B2E" w:rsidRDefault="008320DF" w:rsidP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Podanie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przez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danych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osobowych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jest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wymogie</w:t>
      </w:r>
      <w:r w:rsidR="002620F6" w:rsidRPr="00DF6B2E">
        <w:rPr>
          <w:rFonts w:cs="Times New Roman"/>
          <w:sz w:val="14"/>
          <w:szCs w:val="14"/>
          <w:lang w:val="en-US" w:bidi="en-US"/>
        </w:rPr>
        <w:t>m</w:t>
      </w:r>
      <w:proofErr w:type="spellEnd"/>
      <w:r w:rsidR="002620F6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620F6" w:rsidRPr="00DF6B2E">
        <w:rPr>
          <w:rFonts w:cs="Times New Roman"/>
          <w:sz w:val="14"/>
          <w:szCs w:val="14"/>
          <w:lang w:val="en-US" w:bidi="en-US"/>
        </w:rPr>
        <w:t>wynikającym</w:t>
      </w:r>
      <w:proofErr w:type="spellEnd"/>
      <w:r w:rsidR="002620F6" w:rsidRPr="00DF6B2E">
        <w:rPr>
          <w:rFonts w:cs="Times New Roman"/>
          <w:sz w:val="14"/>
          <w:szCs w:val="14"/>
          <w:lang w:val="en-US" w:bidi="en-US"/>
        </w:rPr>
        <w:t xml:space="preserve"> z </w:t>
      </w:r>
      <w:proofErr w:type="spellStart"/>
      <w:r w:rsidR="002620F6" w:rsidRPr="00DF6B2E">
        <w:rPr>
          <w:rFonts w:cs="Times New Roman"/>
          <w:sz w:val="14"/>
          <w:szCs w:val="14"/>
          <w:lang w:val="en-US" w:bidi="en-US"/>
        </w:rPr>
        <w:t>przepisów</w:t>
      </w:r>
      <w:proofErr w:type="spellEnd"/>
      <w:r w:rsidR="002620F6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620F6" w:rsidRPr="00DF6B2E">
        <w:rPr>
          <w:rFonts w:cs="Times New Roman"/>
          <w:sz w:val="14"/>
          <w:szCs w:val="14"/>
          <w:lang w:val="en-US" w:bidi="en-US"/>
        </w:rPr>
        <w:t>prawa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</w:p>
    <w:p w:rsidR="002800FA" w:rsidRPr="00DF6B2E" w:rsidRDefault="002800FA" w:rsidP="008320DF">
      <w:pPr>
        <w:pStyle w:val="Bezodstpw"/>
        <w:ind w:left="142" w:hanging="142"/>
        <w:jc w:val="both"/>
        <w:rPr>
          <w:rFonts w:cs="Times New Roman"/>
          <w:b/>
          <w:sz w:val="14"/>
          <w:szCs w:val="14"/>
          <w:lang w:val="en-US" w:bidi="en-US"/>
        </w:rPr>
      </w:pPr>
      <w:r w:rsidRPr="00DF6B2E">
        <w:rPr>
          <w:rFonts w:cs="Times New Roman"/>
          <w:b/>
          <w:sz w:val="14"/>
          <w:szCs w:val="14"/>
          <w:lang w:val="en-US" w:bidi="en-US"/>
        </w:rPr>
        <w:t xml:space="preserve">11.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Zautomatyzowane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podejmowanie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decyzji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 xml:space="preserve">, </w:t>
      </w:r>
      <w:proofErr w:type="spellStart"/>
      <w:r w:rsidRPr="00DF6B2E">
        <w:rPr>
          <w:rFonts w:cs="Times New Roman"/>
          <w:b/>
          <w:sz w:val="14"/>
          <w:szCs w:val="14"/>
          <w:lang w:val="en-US" w:bidi="en-US"/>
        </w:rPr>
        <w:t>profilowanie</w:t>
      </w:r>
      <w:proofErr w:type="spellEnd"/>
      <w:r w:rsidRPr="00DF6B2E">
        <w:rPr>
          <w:rFonts w:cs="Times New Roman"/>
          <w:b/>
          <w:sz w:val="14"/>
          <w:szCs w:val="14"/>
          <w:lang w:val="en-US" w:bidi="en-US"/>
        </w:rPr>
        <w:t>:</w:t>
      </w:r>
    </w:p>
    <w:p w:rsidR="00786779" w:rsidRPr="00DF6B2E" w:rsidRDefault="008320DF">
      <w:pPr>
        <w:pStyle w:val="Bezodstpw"/>
        <w:ind w:left="142" w:hanging="142"/>
        <w:jc w:val="both"/>
        <w:rPr>
          <w:rFonts w:cs="Times New Roman"/>
          <w:sz w:val="14"/>
          <w:szCs w:val="14"/>
          <w:lang w:val="en-US" w:bidi="en-US"/>
        </w:rPr>
      </w:pPr>
      <w:r w:rsidRPr="00DF6B2E">
        <w:rPr>
          <w:rFonts w:cs="Times New Roman"/>
          <w:sz w:val="14"/>
          <w:szCs w:val="14"/>
          <w:lang w:val="en-US" w:bidi="en-US"/>
        </w:rPr>
        <w:t xml:space="preserve">   </w:t>
      </w:r>
      <w:r w:rsidR="002800FA" w:rsidRPr="00DF6B2E">
        <w:rPr>
          <w:rFonts w:cs="Times New Roman"/>
          <w:sz w:val="14"/>
          <w:szCs w:val="14"/>
          <w:lang w:val="en-US" w:bidi="en-US"/>
        </w:rPr>
        <w:t xml:space="preserve">-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Pani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/Pana </w:t>
      </w:r>
      <w:proofErr w:type="spellStart"/>
      <w:proofErr w:type="gramStart"/>
      <w:r w:rsidR="002800FA" w:rsidRPr="00DF6B2E">
        <w:rPr>
          <w:rFonts w:cs="Times New Roman"/>
          <w:sz w:val="14"/>
          <w:szCs w:val="14"/>
          <w:lang w:val="en-US" w:bidi="en-US"/>
        </w:rPr>
        <w:t>dane</w:t>
      </w:r>
      <w:proofErr w:type="spellEnd"/>
      <w:proofErr w:type="gram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osobowe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przetwarzane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w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sposób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zautomatyzowany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i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nie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będą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 xml:space="preserve"> </w:t>
      </w:r>
      <w:proofErr w:type="spellStart"/>
      <w:r w:rsidR="002800FA" w:rsidRPr="00DF6B2E">
        <w:rPr>
          <w:rFonts w:cs="Times New Roman"/>
          <w:sz w:val="14"/>
          <w:szCs w:val="14"/>
          <w:lang w:val="en-US" w:bidi="en-US"/>
        </w:rPr>
        <w:t>profilowane</w:t>
      </w:r>
      <w:proofErr w:type="spellEnd"/>
      <w:r w:rsidR="002800FA" w:rsidRPr="00DF6B2E">
        <w:rPr>
          <w:rFonts w:cs="Times New Roman"/>
          <w:sz w:val="14"/>
          <w:szCs w:val="14"/>
          <w:lang w:val="en-US" w:bidi="en-US"/>
        </w:rPr>
        <w:t>.</w:t>
      </w:r>
    </w:p>
    <w:sectPr w:rsidR="00786779" w:rsidRPr="00DF6B2E" w:rsidSect="003322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BB" w:rsidRDefault="004553BB" w:rsidP="00AE3F1D">
      <w:pPr>
        <w:spacing w:after="0" w:line="240" w:lineRule="auto"/>
      </w:pPr>
      <w:r>
        <w:separator/>
      </w:r>
    </w:p>
  </w:endnote>
  <w:endnote w:type="continuationSeparator" w:id="0">
    <w:p w:rsidR="004553BB" w:rsidRDefault="004553BB" w:rsidP="00AE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BB" w:rsidRDefault="004553BB" w:rsidP="00AE3F1D">
      <w:pPr>
        <w:spacing w:after="0" w:line="240" w:lineRule="auto"/>
      </w:pPr>
      <w:r>
        <w:separator/>
      </w:r>
    </w:p>
  </w:footnote>
  <w:footnote w:type="continuationSeparator" w:id="0">
    <w:p w:rsidR="004553BB" w:rsidRDefault="004553BB" w:rsidP="00AE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5pt;height:14.55pt;visibility:visible;mso-wrap-style:square" o:bullet="t">
        <v:imagedata r:id="rId1" o:title=""/>
      </v:shape>
    </w:pict>
  </w:numPicBullet>
  <w:numPicBullet w:numPicBulletId="1">
    <w:pict>
      <v:shape id="_x0000_i1029" type="#_x0000_t75" style="width:13.3pt;height:14.55pt;visibility:visible;mso-wrap-style:square" o:bullet="t">
        <v:imagedata r:id="rId2" o:title=""/>
      </v:shape>
    </w:pict>
  </w:numPicBullet>
  <w:abstractNum w:abstractNumId="0">
    <w:nsid w:val="0D5B1D34"/>
    <w:multiLevelType w:val="hybridMultilevel"/>
    <w:tmpl w:val="9F4A77CC"/>
    <w:lvl w:ilvl="0" w:tplc="2F5A0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09A"/>
    <w:multiLevelType w:val="hybridMultilevel"/>
    <w:tmpl w:val="1DF6DA2C"/>
    <w:lvl w:ilvl="0" w:tplc="5C4A05E8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9A643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48C09D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44036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18A57C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4460E0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BE252C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E8AECD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096E3C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2A344484"/>
    <w:multiLevelType w:val="hybridMultilevel"/>
    <w:tmpl w:val="1F9CE96C"/>
    <w:lvl w:ilvl="0" w:tplc="466642A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74D0"/>
    <w:multiLevelType w:val="hybridMultilevel"/>
    <w:tmpl w:val="43629A28"/>
    <w:lvl w:ilvl="0" w:tplc="2F5A0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A561E"/>
    <w:multiLevelType w:val="hybridMultilevel"/>
    <w:tmpl w:val="9CB2E052"/>
    <w:lvl w:ilvl="0" w:tplc="F8EE870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2677"/>
    <w:multiLevelType w:val="hybridMultilevel"/>
    <w:tmpl w:val="33C8E124"/>
    <w:lvl w:ilvl="0" w:tplc="3014F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0D2C"/>
    <w:multiLevelType w:val="hybridMultilevel"/>
    <w:tmpl w:val="C40C920A"/>
    <w:lvl w:ilvl="0" w:tplc="B08A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2103"/>
    <w:multiLevelType w:val="hybridMultilevel"/>
    <w:tmpl w:val="0590A248"/>
    <w:lvl w:ilvl="0" w:tplc="A2DE93F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5"/>
    <w:rsid w:val="00016A15"/>
    <w:rsid w:val="000221ED"/>
    <w:rsid w:val="00034456"/>
    <w:rsid w:val="00035F5E"/>
    <w:rsid w:val="000474D1"/>
    <w:rsid w:val="00050790"/>
    <w:rsid w:val="00066EE5"/>
    <w:rsid w:val="000676A6"/>
    <w:rsid w:val="00067AA3"/>
    <w:rsid w:val="00084A22"/>
    <w:rsid w:val="00085F96"/>
    <w:rsid w:val="00091FB5"/>
    <w:rsid w:val="0009246E"/>
    <w:rsid w:val="00097EA6"/>
    <w:rsid w:val="00100823"/>
    <w:rsid w:val="00101438"/>
    <w:rsid w:val="00103BF9"/>
    <w:rsid w:val="00106176"/>
    <w:rsid w:val="00106A2B"/>
    <w:rsid w:val="00113465"/>
    <w:rsid w:val="00113B24"/>
    <w:rsid w:val="00122EA0"/>
    <w:rsid w:val="00134CBB"/>
    <w:rsid w:val="00142475"/>
    <w:rsid w:val="0015099F"/>
    <w:rsid w:val="00150E69"/>
    <w:rsid w:val="00157BCD"/>
    <w:rsid w:val="00166408"/>
    <w:rsid w:val="0017139A"/>
    <w:rsid w:val="00174B31"/>
    <w:rsid w:val="00175ED4"/>
    <w:rsid w:val="00187304"/>
    <w:rsid w:val="0019121A"/>
    <w:rsid w:val="00197D3C"/>
    <w:rsid w:val="001A16E9"/>
    <w:rsid w:val="001A587D"/>
    <w:rsid w:val="001B5621"/>
    <w:rsid w:val="001C1D75"/>
    <w:rsid w:val="001C66FE"/>
    <w:rsid w:val="001D1159"/>
    <w:rsid w:val="001D18A2"/>
    <w:rsid w:val="001D3163"/>
    <w:rsid w:val="001D67F2"/>
    <w:rsid w:val="001E1EFD"/>
    <w:rsid w:val="001F1C58"/>
    <w:rsid w:val="001F263F"/>
    <w:rsid w:val="00202EA5"/>
    <w:rsid w:val="0020457E"/>
    <w:rsid w:val="00204B00"/>
    <w:rsid w:val="00206B7B"/>
    <w:rsid w:val="00206B9C"/>
    <w:rsid w:val="00211855"/>
    <w:rsid w:val="0021269E"/>
    <w:rsid w:val="00226537"/>
    <w:rsid w:val="00230E17"/>
    <w:rsid w:val="00247933"/>
    <w:rsid w:val="0025379F"/>
    <w:rsid w:val="00253F53"/>
    <w:rsid w:val="002549DD"/>
    <w:rsid w:val="002620F6"/>
    <w:rsid w:val="002625A1"/>
    <w:rsid w:val="00265423"/>
    <w:rsid w:val="0026622C"/>
    <w:rsid w:val="00270C72"/>
    <w:rsid w:val="002800FA"/>
    <w:rsid w:val="00284CF7"/>
    <w:rsid w:val="002B1B62"/>
    <w:rsid w:val="002B618B"/>
    <w:rsid w:val="002B6580"/>
    <w:rsid w:val="002C4443"/>
    <w:rsid w:val="002C7367"/>
    <w:rsid w:val="002D2957"/>
    <w:rsid w:val="002E17D0"/>
    <w:rsid w:val="002E2A6E"/>
    <w:rsid w:val="00300DB7"/>
    <w:rsid w:val="00312A68"/>
    <w:rsid w:val="003169A4"/>
    <w:rsid w:val="00323EB8"/>
    <w:rsid w:val="003279A8"/>
    <w:rsid w:val="00327BC0"/>
    <w:rsid w:val="003322EF"/>
    <w:rsid w:val="00334FCE"/>
    <w:rsid w:val="003443CE"/>
    <w:rsid w:val="00352B6F"/>
    <w:rsid w:val="00352E8A"/>
    <w:rsid w:val="003543B4"/>
    <w:rsid w:val="00362311"/>
    <w:rsid w:val="003649FD"/>
    <w:rsid w:val="00376985"/>
    <w:rsid w:val="003816E5"/>
    <w:rsid w:val="00397CBD"/>
    <w:rsid w:val="003A5C61"/>
    <w:rsid w:val="003B1259"/>
    <w:rsid w:val="003C0D34"/>
    <w:rsid w:val="003C1D0F"/>
    <w:rsid w:val="003C6B95"/>
    <w:rsid w:val="003E17E2"/>
    <w:rsid w:val="003E3FD9"/>
    <w:rsid w:val="003E7EC7"/>
    <w:rsid w:val="003F397E"/>
    <w:rsid w:val="003F6991"/>
    <w:rsid w:val="00410472"/>
    <w:rsid w:val="00416C63"/>
    <w:rsid w:val="00417296"/>
    <w:rsid w:val="00454AAB"/>
    <w:rsid w:val="004553BB"/>
    <w:rsid w:val="00457B93"/>
    <w:rsid w:val="00457EC3"/>
    <w:rsid w:val="00481376"/>
    <w:rsid w:val="004847C7"/>
    <w:rsid w:val="00495131"/>
    <w:rsid w:val="004A27CD"/>
    <w:rsid w:val="004D07D5"/>
    <w:rsid w:val="004F6F55"/>
    <w:rsid w:val="0050529A"/>
    <w:rsid w:val="0050567A"/>
    <w:rsid w:val="0052300D"/>
    <w:rsid w:val="005251F8"/>
    <w:rsid w:val="00526CC4"/>
    <w:rsid w:val="005629B5"/>
    <w:rsid w:val="00572C38"/>
    <w:rsid w:val="0057493C"/>
    <w:rsid w:val="00580C6C"/>
    <w:rsid w:val="00581431"/>
    <w:rsid w:val="00594E76"/>
    <w:rsid w:val="005974E7"/>
    <w:rsid w:val="005D13FC"/>
    <w:rsid w:val="005E01F1"/>
    <w:rsid w:val="00614B4C"/>
    <w:rsid w:val="00635297"/>
    <w:rsid w:val="00653365"/>
    <w:rsid w:val="00655371"/>
    <w:rsid w:val="006640DA"/>
    <w:rsid w:val="0066440E"/>
    <w:rsid w:val="0067075C"/>
    <w:rsid w:val="00672C9C"/>
    <w:rsid w:val="00680C4D"/>
    <w:rsid w:val="00690749"/>
    <w:rsid w:val="006910E0"/>
    <w:rsid w:val="00691252"/>
    <w:rsid w:val="00694BAF"/>
    <w:rsid w:val="006A1F27"/>
    <w:rsid w:val="006B432D"/>
    <w:rsid w:val="006C4B35"/>
    <w:rsid w:val="006D02E7"/>
    <w:rsid w:val="006D105A"/>
    <w:rsid w:val="006E584B"/>
    <w:rsid w:val="006E7B62"/>
    <w:rsid w:val="006F229C"/>
    <w:rsid w:val="006F6BF5"/>
    <w:rsid w:val="00700C97"/>
    <w:rsid w:val="00703918"/>
    <w:rsid w:val="00705CC8"/>
    <w:rsid w:val="00736AC4"/>
    <w:rsid w:val="007521FD"/>
    <w:rsid w:val="00754250"/>
    <w:rsid w:val="00756D7E"/>
    <w:rsid w:val="00757159"/>
    <w:rsid w:val="0075722D"/>
    <w:rsid w:val="00786779"/>
    <w:rsid w:val="00794F37"/>
    <w:rsid w:val="0079570D"/>
    <w:rsid w:val="007B1464"/>
    <w:rsid w:val="007B15FB"/>
    <w:rsid w:val="007C6945"/>
    <w:rsid w:val="007D3AC9"/>
    <w:rsid w:val="007E183F"/>
    <w:rsid w:val="007E1F56"/>
    <w:rsid w:val="007E6111"/>
    <w:rsid w:val="007F53ED"/>
    <w:rsid w:val="00804109"/>
    <w:rsid w:val="00815055"/>
    <w:rsid w:val="00820630"/>
    <w:rsid w:val="00820805"/>
    <w:rsid w:val="00822D58"/>
    <w:rsid w:val="008320DF"/>
    <w:rsid w:val="0084007D"/>
    <w:rsid w:val="00840DB3"/>
    <w:rsid w:val="00844482"/>
    <w:rsid w:val="00872B7C"/>
    <w:rsid w:val="00875BCD"/>
    <w:rsid w:val="008847B0"/>
    <w:rsid w:val="008A6C8D"/>
    <w:rsid w:val="008C6C80"/>
    <w:rsid w:val="008D7570"/>
    <w:rsid w:val="008F4BB5"/>
    <w:rsid w:val="00902BB5"/>
    <w:rsid w:val="00906454"/>
    <w:rsid w:val="009101D5"/>
    <w:rsid w:val="00910356"/>
    <w:rsid w:val="00924E64"/>
    <w:rsid w:val="00927E6A"/>
    <w:rsid w:val="00934521"/>
    <w:rsid w:val="00937E24"/>
    <w:rsid w:val="009476C2"/>
    <w:rsid w:val="009533B8"/>
    <w:rsid w:val="00985B3F"/>
    <w:rsid w:val="00987525"/>
    <w:rsid w:val="009A6E1D"/>
    <w:rsid w:val="009A7296"/>
    <w:rsid w:val="009B4C4A"/>
    <w:rsid w:val="009C0531"/>
    <w:rsid w:val="009C283D"/>
    <w:rsid w:val="009E37E5"/>
    <w:rsid w:val="009F00C4"/>
    <w:rsid w:val="00A0219C"/>
    <w:rsid w:val="00A1642F"/>
    <w:rsid w:val="00A21F77"/>
    <w:rsid w:val="00A42981"/>
    <w:rsid w:val="00A62650"/>
    <w:rsid w:val="00A75797"/>
    <w:rsid w:val="00A76671"/>
    <w:rsid w:val="00A81D1A"/>
    <w:rsid w:val="00AB478B"/>
    <w:rsid w:val="00AD6571"/>
    <w:rsid w:val="00AE0B97"/>
    <w:rsid w:val="00AE3F1D"/>
    <w:rsid w:val="00B022AE"/>
    <w:rsid w:val="00B04035"/>
    <w:rsid w:val="00B10F0B"/>
    <w:rsid w:val="00B158CA"/>
    <w:rsid w:val="00B277A9"/>
    <w:rsid w:val="00B32A36"/>
    <w:rsid w:val="00B3671C"/>
    <w:rsid w:val="00B36CB3"/>
    <w:rsid w:val="00B5154B"/>
    <w:rsid w:val="00B72B6A"/>
    <w:rsid w:val="00B82CEA"/>
    <w:rsid w:val="00B94C71"/>
    <w:rsid w:val="00B97E5D"/>
    <w:rsid w:val="00BA0670"/>
    <w:rsid w:val="00BB27BB"/>
    <w:rsid w:val="00BB3637"/>
    <w:rsid w:val="00BB61A3"/>
    <w:rsid w:val="00BB76D9"/>
    <w:rsid w:val="00BE07E4"/>
    <w:rsid w:val="00BE2646"/>
    <w:rsid w:val="00BF0645"/>
    <w:rsid w:val="00C12011"/>
    <w:rsid w:val="00C16832"/>
    <w:rsid w:val="00C2178A"/>
    <w:rsid w:val="00C416C4"/>
    <w:rsid w:val="00C419BF"/>
    <w:rsid w:val="00C44944"/>
    <w:rsid w:val="00C50492"/>
    <w:rsid w:val="00C63144"/>
    <w:rsid w:val="00C761BB"/>
    <w:rsid w:val="00C801A4"/>
    <w:rsid w:val="00C8719F"/>
    <w:rsid w:val="00C93EE5"/>
    <w:rsid w:val="00C94280"/>
    <w:rsid w:val="00C944A9"/>
    <w:rsid w:val="00C9495F"/>
    <w:rsid w:val="00C9512D"/>
    <w:rsid w:val="00C97D55"/>
    <w:rsid w:val="00CA2805"/>
    <w:rsid w:val="00CB1F6B"/>
    <w:rsid w:val="00CB7603"/>
    <w:rsid w:val="00CF3FC7"/>
    <w:rsid w:val="00D17E76"/>
    <w:rsid w:val="00D22584"/>
    <w:rsid w:val="00D327FC"/>
    <w:rsid w:val="00D41B46"/>
    <w:rsid w:val="00D479E0"/>
    <w:rsid w:val="00D60358"/>
    <w:rsid w:val="00D71151"/>
    <w:rsid w:val="00D9163C"/>
    <w:rsid w:val="00DA01CE"/>
    <w:rsid w:val="00DA5AD4"/>
    <w:rsid w:val="00DB2ECF"/>
    <w:rsid w:val="00DB6E03"/>
    <w:rsid w:val="00DC3F5F"/>
    <w:rsid w:val="00DE217A"/>
    <w:rsid w:val="00DF6B2E"/>
    <w:rsid w:val="00E01CAC"/>
    <w:rsid w:val="00E02F21"/>
    <w:rsid w:val="00E146F8"/>
    <w:rsid w:val="00E30EC3"/>
    <w:rsid w:val="00E32448"/>
    <w:rsid w:val="00E52669"/>
    <w:rsid w:val="00E613AB"/>
    <w:rsid w:val="00E6271D"/>
    <w:rsid w:val="00E659FB"/>
    <w:rsid w:val="00E664F7"/>
    <w:rsid w:val="00E73245"/>
    <w:rsid w:val="00E77F3D"/>
    <w:rsid w:val="00E814D0"/>
    <w:rsid w:val="00E82497"/>
    <w:rsid w:val="00E91DB4"/>
    <w:rsid w:val="00E939BF"/>
    <w:rsid w:val="00E96864"/>
    <w:rsid w:val="00EA1B75"/>
    <w:rsid w:val="00EA331B"/>
    <w:rsid w:val="00EA6651"/>
    <w:rsid w:val="00EA7D28"/>
    <w:rsid w:val="00EB1786"/>
    <w:rsid w:val="00EB4F34"/>
    <w:rsid w:val="00EB5E55"/>
    <w:rsid w:val="00EB72D8"/>
    <w:rsid w:val="00EC16FF"/>
    <w:rsid w:val="00EC597D"/>
    <w:rsid w:val="00ED1038"/>
    <w:rsid w:val="00EE76BE"/>
    <w:rsid w:val="00EF77A1"/>
    <w:rsid w:val="00F01974"/>
    <w:rsid w:val="00F14CB7"/>
    <w:rsid w:val="00F15ACA"/>
    <w:rsid w:val="00F25C8D"/>
    <w:rsid w:val="00F544D1"/>
    <w:rsid w:val="00F66D10"/>
    <w:rsid w:val="00F720FE"/>
    <w:rsid w:val="00F740A5"/>
    <w:rsid w:val="00F80FC5"/>
    <w:rsid w:val="00F86E75"/>
    <w:rsid w:val="00F96BD3"/>
    <w:rsid w:val="00FA44BE"/>
    <w:rsid w:val="00FB123C"/>
    <w:rsid w:val="00FB7FCA"/>
    <w:rsid w:val="00FC1531"/>
    <w:rsid w:val="00FC6D25"/>
    <w:rsid w:val="00FD3880"/>
    <w:rsid w:val="00FD79D2"/>
    <w:rsid w:val="00FE26F0"/>
    <w:rsid w:val="00FE50E5"/>
    <w:rsid w:val="00FF45D7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1D"/>
  </w:style>
  <w:style w:type="paragraph" w:styleId="Stopka">
    <w:name w:val="footer"/>
    <w:basedOn w:val="Normalny"/>
    <w:link w:val="StopkaZnak"/>
    <w:uiPriority w:val="99"/>
    <w:unhideWhenUsed/>
    <w:rsid w:val="00AE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1D"/>
  </w:style>
  <w:style w:type="paragraph" w:styleId="Bezodstpw">
    <w:name w:val="No Spacing"/>
    <w:uiPriority w:val="1"/>
    <w:qFormat/>
    <w:rsid w:val="00EB4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2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1D"/>
  </w:style>
  <w:style w:type="paragraph" w:styleId="Stopka">
    <w:name w:val="footer"/>
    <w:basedOn w:val="Normalny"/>
    <w:link w:val="StopkaZnak"/>
    <w:uiPriority w:val="99"/>
    <w:unhideWhenUsed/>
    <w:rsid w:val="00AE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1D"/>
  </w:style>
  <w:style w:type="paragraph" w:styleId="Bezodstpw">
    <w:name w:val="No Spacing"/>
    <w:uiPriority w:val="1"/>
    <w:qFormat/>
    <w:rsid w:val="00EB4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6BD1-6A45-4145-BC96-2FB7D2ED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Galuszewska</dc:creator>
  <cp:lastModifiedBy>J. Chomanska</cp:lastModifiedBy>
  <cp:revision>2</cp:revision>
  <cp:lastPrinted>2020-12-29T09:55:00Z</cp:lastPrinted>
  <dcterms:created xsi:type="dcterms:W3CDTF">2021-01-04T07:33:00Z</dcterms:created>
  <dcterms:modified xsi:type="dcterms:W3CDTF">2021-01-04T07:33:00Z</dcterms:modified>
</cp:coreProperties>
</file>